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04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1"/>
        <w:gridCol w:w="415"/>
        <w:gridCol w:w="2708"/>
        <w:gridCol w:w="2693"/>
        <w:gridCol w:w="992"/>
        <w:gridCol w:w="1134"/>
        <w:gridCol w:w="1290"/>
      </w:tblGrid>
      <w:tr w:rsidR="009736C7" w:rsidRPr="00846C9A" w14:paraId="49905FA4" w14:textId="77777777" w:rsidTr="00C8509F">
        <w:trPr>
          <w:trHeight w:val="1213"/>
        </w:trPr>
        <w:tc>
          <w:tcPr>
            <w:tcW w:w="1687" w:type="dxa"/>
            <w:gridSpan w:val="3"/>
            <w:vAlign w:val="center"/>
          </w:tcPr>
          <w:p w14:paraId="657BADF7" w14:textId="77777777" w:rsidR="009736C7" w:rsidRPr="00846C9A" w:rsidRDefault="004E6C42" w:rsidP="00EB021F">
            <w:pPr>
              <w:jc w:val="center"/>
              <w:rPr>
                <w:rFonts w:asciiTheme="majorHAnsi" w:hAnsiTheme="majorHAnsi"/>
              </w:rPr>
            </w:pPr>
            <w:r w:rsidRPr="00D30E69">
              <w:rPr>
                <w:rFonts w:asciiTheme="majorHAnsi" w:eastAsiaTheme="minorEastAsia" w:hAnsiTheme="majorHAnsi"/>
                <w:b/>
                <w:i/>
                <w:sz w:val="36"/>
                <w:szCs w:val="36"/>
                <w:lang w:eastAsia="tr-TR"/>
              </w:rPr>
              <w:object w:dxaOrig="3300" w:dyaOrig="3300" w14:anchorId="107485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57.5pt" o:ole="">
                  <v:imagedata r:id="rId10" o:title=""/>
                </v:shape>
                <o:OLEObject Type="Embed" ProgID="AcroExch.Document.7" ShapeID="_x0000_i1025" DrawAspect="Content" ObjectID="_1725819014" r:id="rId11"/>
              </w:object>
            </w:r>
          </w:p>
        </w:tc>
        <w:tc>
          <w:tcPr>
            <w:tcW w:w="7527" w:type="dxa"/>
            <w:gridSpan w:val="4"/>
            <w:vAlign w:val="center"/>
          </w:tcPr>
          <w:p w14:paraId="54CDC46E" w14:textId="701A18EC" w:rsidR="009736C7" w:rsidRPr="00C54792" w:rsidRDefault="00EE6E46" w:rsidP="008E3AC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MUAMMER KOCATÜRK </w:t>
            </w:r>
            <w:r w:rsidR="00903CD9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MESLEKİ VE TEKNİK </w:t>
            </w:r>
            <w:r w:rsidR="00965A96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ANADO</w:t>
            </w:r>
            <w:r w:rsidR="00F72786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LU</w:t>
            </w:r>
            <w:r w:rsidR="009736C7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LİSESİ</w:t>
            </w:r>
          </w:p>
          <w:p w14:paraId="74F598C8" w14:textId="1CB8E27B" w:rsidR="009736C7" w:rsidRPr="00C54792" w:rsidRDefault="00F6711A" w:rsidP="008E3AC0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20</w:t>
            </w:r>
            <w:r w:rsidR="00DF0CC9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396D4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555EA7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–202</w:t>
            </w:r>
            <w:r w:rsidR="00396D4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3</w:t>
            </w:r>
            <w:r w:rsidR="009736C7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EĞİTİM ÖĞRETİM YILI ELEKTRİK-ELEKTRONİK TEKNOLOJİSİ ALANI</w:t>
            </w:r>
          </w:p>
          <w:p w14:paraId="0CF33548" w14:textId="55953A19" w:rsidR="009526CB" w:rsidRPr="00C54792" w:rsidRDefault="00D55499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11-</w:t>
            </w:r>
            <w:r w:rsidR="00EE6E46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C</w:t>
            </w: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</w:t>
            </w:r>
            <w:r w:rsidR="006C6FFF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SINIFI</w:t>
            </w: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PANO ATÖLYESİ</w:t>
            </w:r>
            <w:r w:rsidR="006C6FFF" w:rsidRPr="00C5479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9526C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DERSİ</w:t>
            </w:r>
          </w:p>
          <w:p w14:paraId="694FD21C" w14:textId="77777777" w:rsidR="009736C7" w:rsidRPr="00397291" w:rsidRDefault="009526CB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ÜNİTELENDİRİLMİŞ YILLIK PLANI</w:t>
            </w:r>
          </w:p>
        </w:tc>
        <w:tc>
          <w:tcPr>
            <w:tcW w:w="1290" w:type="dxa"/>
            <w:vAlign w:val="center"/>
          </w:tcPr>
          <w:p w14:paraId="363C7CE6" w14:textId="7F8821FF" w:rsidR="009736C7" w:rsidRPr="00846C9A" w:rsidRDefault="009736C7" w:rsidP="00EB021F">
            <w:pPr>
              <w:ind w:left="-108"/>
              <w:jc w:val="center"/>
              <w:rPr>
                <w:rFonts w:asciiTheme="majorHAnsi" w:hAnsiTheme="majorHAnsi"/>
              </w:rPr>
            </w:pPr>
          </w:p>
        </w:tc>
      </w:tr>
      <w:tr w:rsidR="00BE58E2" w:rsidRPr="00846C9A" w14:paraId="0EA2A6E2" w14:textId="77777777" w:rsidTr="00C8509F">
        <w:trPr>
          <w:trHeight w:val="269"/>
        </w:trPr>
        <w:tc>
          <w:tcPr>
            <w:tcW w:w="1687" w:type="dxa"/>
            <w:gridSpan w:val="3"/>
          </w:tcPr>
          <w:p w14:paraId="42B1F97C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SÜRE</w:t>
            </w:r>
          </w:p>
        </w:tc>
        <w:tc>
          <w:tcPr>
            <w:tcW w:w="2708" w:type="dxa"/>
            <w:vMerge w:val="restart"/>
            <w:vAlign w:val="center"/>
          </w:tcPr>
          <w:p w14:paraId="40BCDAE5" w14:textId="77777777" w:rsidR="00A93B4C" w:rsidRPr="001633BF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633BF">
              <w:rPr>
                <w:rFonts w:asciiTheme="majorHAnsi" w:hAnsiTheme="majorHAnsi" w:cs="Arial"/>
                <w:b/>
                <w:bCs/>
                <w:i/>
                <w:sz w:val="20"/>
                <w:szCs w:val="20"/>
              </w:rPr>
              <w:t>ÖĞRENME KAZANIMLARI</w:t>
            </w:r>
          </w:p>
        </w:tc>
        <w:tc>
          <w:tcPr>
            <w:tcW w:w="2693" w:type="dxa"/>
            <w:vMerge w:val="restart"/>
            <w:vAlign w:val="center"/>
          </w:tcPr>
          <w:p w14:paraId="28265CA8" w14:textId="77777777" w:rsidR="00A93B4C" w:rsidRPr="001633BF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633BF">
              <w:rPr>
                <w:rFonts w:asciiTheme="majorHAnsi" w:hAnsiTheme="majorHAnsi"/>
                <w:b/>
                <w:i/>
                <w:sz w:val="20"/>
                <w:szCs w:val="20"/>
              </w:rPr>
              <w:t>KONULAR</w:t>
            </w:r>
          </w:p>
        </w:tc>
        <w:tc>
          <w:tcPr>
            <w:tcW w:w="992" w:type="dxa"/>
            <w:vMerge w:val="restart"/>
            <w:vAlign w:val="center"/>
          </w:tcPr>
          <w:p w14:paraId="62BD6E39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ÖĞRENME-ÖĞRETME YÖNTEM VE TEKNİKLERİ</w:t>
            </w:r>
          </w:p>
        </w:tc>
        <w:tc>
          <w:tcPr>
            <w:tcW w:w="1134" w:type="dxa"/>
            <w:vMerge w:val="restart"/>
            <w:vAlign w:val="center"/>
          </w:tcPr>
          <w:p w14:paraId="183A6EB4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KULLANILAN EĞİTİM TEKNOLOJİLERİ, ARAÇ VE GEREÇLERİ</w:t>
            </w:r>
          </w:p>
        </w:tc>
        <w:tc>
          <w:tcPr>
            <w:tcW w:w="1290" w:type="dxa"/>
            <w:vMerge w:val="restart"/>
            <w:vAlign w:val="center"/>
          </w:tcPr>
          <w:p w14:paraId="14B5BBBF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DEĞERLENDİRME</w:t>
            </w:r>
          </w:p>
          <w:p w14:paraId="1AF04563" w14:textId="77777777" w:rsidR="00A93B4C" w:rsidRPr="00846C9A" w:rsidRDefault="00A93B4C" w:rsidP="008E3AC0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(Hedef ve Davranışlara Ulaşma Düzeyi)</w:t>
            </w:r>
          </w:p>
        </w:tc>
      </w:tr>
      <w:tr w:rsidR="00BE58E2" w:rsidRPr="00846C9A" w14:paraId="2E9ED6A9" w14:textId="77777777" w:rsidTr="00C8509F">
        <w:trPr>
          <w:cantSplit/>
          <w:trHeight w:val="716"/>
        </w:trPr>
        <w:tc>
          <w:tcPr>
            <w:tcW w:w="851" w:type="dxa"/>
            <w:vAlign w:val="center"/>
          </w:tcPr>
          <w:p w14:paraId="10E8DD42" w14:textId="77777777" w:rsidR="00A93B4C" w:rsidRPr="00846C9A" w:rsidRDefault="00A93B4C" w:rsidP="00202EB5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46C9A">
              <w:rPr>
                <w:rFonts w:asciiTheme="majorHAnsi" w:hAnsiTheme="majorHAnsi"/>
                <w:b/>
                <w:i/>
                <w:sz w:val="28"/>
                <w:szCs w:val="28"/>
              </w:rPr>
              <w:t>AY</w:t>
            </w:r>
          </w:p>
        </w:tc>
        <w:tc>
          <w:tcPr>
            <w:tcW w:w="421" w:type="dxa"/>
            <w:textDirection w:val="btLr"/>
          </w:tcPr>
          <w:p w14:paraId="507CE672" w14:textId="77777777" w:rsidR="00A93B4C" w:rsidRPr="00846C9A" w:rsidRDefault="00A93B4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HAFTA</w:t>
            </w:r>
          </w:p>
        </w:tc>
        <w:tc>
          <w:tcPr>
            <w:tcW w:w="415" w:type="dxa"/>
            <w:textDirection w:val="btLr"/>
          </w:tcPr>
          <w:p w14:paraId="62A18977" w14:textId="77777777" w:rsidR="00A93B4C" w:rsidRPr="00846C9A" w:rsidRDefault="00A93B4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 xml:space="preserve"> SAAT</w:t>
            </w:r>
          </w:p>
        </w:tc>
        <w:tc>
          <w:tcPr>
            <w:tcW w:w="2708" w:type="dxa"/>
            <w:vMerge/>
          </w:tcPr>
          <w:p w14:paraId="6A238334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6F6D4E16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F5986EC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899D8FC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290" w:type="dxa"/>
            <w:vMerge/>
          </w:tcPr>
          <w:p w14:paraId="01261FCE" w14:textId="77777777" w:rsidR="00A93B4C" w:rsidRPr="00846C9A" w:rsidRDefault="00A93B4C" w:rsidP="008E3AC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110B9C" w:rsidRPr="00846C9A" w14:paraId="23F4C5F7" w14:textId="77777777" w:rsidTr="00C8509F">
        <w:trPr>
          <w:cantSplit/>
          <w:trHeight w:val="353"/>
        </w:trPr>
        <w:tc>
          <w:tcPr>
            <w:tcW w:w="851" w:type="dxa"/>
            <w:vMerge w:val="restart"/>
            <w:textDirection w:val="btLr"/>
            <w:vAlign w:val="center"/>
          </w:tcPr>
          <w:p w14:paraId="1E9DED69" w14:textId="77777777" w:rsidR="00110B9C" w:rsidRPr="00846C9A" w:rsidRDefault="00110B9C" w:rsidP="008E3AC0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EYLÜL</w:t>
            </w:r>
          </w:p>
        </w:tc>
        <w:tc>
          <w:tcPr>
            <w:tcW w:w="9653" w:type="dxa"/>
            <w:gridSpan w:val="7"/>
            <w:shd w:val="clear" w:color="auto" w:fill="D9D9D9" w:themeFill="background1" w:themeFillShade="D9"/>
            <w:vAlign w:val="center"/>
          </w:tcPr>
          <w:p w14:paraId="2BA99639" w14:textId="3425AA1C" w:rsidR="00110B9C" w:rsidRPr="007315F6" w:rsidRDefault="00EC5F50" w:rsidP="009E4477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>ÖĞRENME BİRİMİ</w:t>
            </w:r>
            <w:r w:rsidR="006C6FFF" w:rsidRPr="007315F6">
              <w:rPr>
                <w:rFonts w:cstheme="minorHAnsi"/>
                <w:b/>
                <w:iCs/>
                <w:sz w:val="18"/>
                <w:szCs w:val="18"/>
              </w:rPr>
              <w:t xml:space="preserve">: </w:t>
            </w:r>
            <w:r w:rsidR="006C6FFF" w:rsidRPr="007315F6">
              <w:rPr>
                <w:rFonts w:cstheme="minorHAnsi"/>
                <w:b/>
                <w:bCs/>
                <w:iCs/>
                <w:sz w:val="18"/>
                <w:szCs w:val="18"/>
              </w:rPr>
              <w:t>PANOYU MONTAJA HAZIRLAMA</w:t>
            </w:r>
          </w:p>
        </w:tc>
      </w:tr>
      <w:tr w:rsidR="00BA2A75" w:rsidRPr="00846C9A" w14:paraId="7467B7F6" w14:textId="77777777" w:rsidTr="00C8509F">
        <w:trPr>
          <w:cantSplit/>
          <w:trHeight w:val="627"/>
        </w:trPr>
        <w:tc>
          <w:tcPr>
            <w:tcW w:w="851" w:type="dxa"/>
            <w:vMerge/>
          </w:tcPr>
          <w:p w14:paraId="0AB65338" w14:textId="77777777" w:rsidR="00BA2A75" w:rsidRPr="00846C9A" w:rsidRDefault="00BA2A75" w:rsidP="00C74485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0FA34AF6" w14:textId="77777777" w:rsidR="00BA2A75" w:rsidRPr="00846C9A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III</w:t>
            </w:r>
          </w:p>
        </w:tc>
        <w:tc>
          <w:tcPr>
            <w:tcW w:w="415" w:type="dxa"/>
            <w:vAlign w:val="center"/>
          </w:tcPr>
          <w:p w14:paraId="067F7B04" w14:textId="738C0BC9" w:rsidR="00BA2A75" w:rsidRPr="00846C9A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1E8B3E1A" w14:textId="1ECA42DD" w:rsidR="00BA2A75" w:rsidRPr="00703C7B" w:rsidRDefault="00BA2A75" w:rsidP="00C01C70">
            <w:pPr>
              <w:contextualSpacing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1.</w:t>
            </w:r>
            <w:r w:rsidRPr="00703C7B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 xml:space="preserve">Pano iç yerleşim ve </w:t>
            </w:r>
            <w:r w:rsidRPr="00EC5F50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bağlantılarının krokisini</w:t>
            </w:r>
            <w:r w:rsidRPr="00703C7B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 xml:space="preserve"> çizer.</w:t>
            </w:r>
          </w:p>
          <w:p w14:paraId="5EDA2B52" w14:textId="77777777" w:rsidR="00BA2A75" w:rsidRPr="00EC5F50" w:rsidRDefault="00BA2A75" w:rsidP="00C01C70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Pano içi yerleşim şemalarının çiziminde kullanılan semboller açıklanır.</w:t>
            </w:r>
          </w:p>
          <w:p w14:paraId="639EEC0B" w14:textId="2C215ECE" w:rsidR="00BA2A75" w:rsidRPr="00EC5F50" w:rsidRDefault="00BA2A75" w:rsidP="00C01C70">
            <w:pPr>
              <w:contextualSpacing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703C7B">
              <w:rPr>
                <w:rFonts w:asciiTheme="majorHAnsi" w:eastAsia="Times New Roman" w:hAnsiTheme="majorHAnsi" w:cs="Arial"/>
                <w:sz w:val="13"/>
                <w:szCs w:val="13"/>
              </w:rPr>
              <w:t>Pano içi yerleşim şemalarının (TSE/IEC)  ye göre çizimini açıklanır.</w:t>
            </w:r>
          </w:p>
        </w:tc>
        <w:tc>
          <w:tcPr>
            <w:tcW w:w="2693" w:type="dxa"/>
            <w:vAlign w:val="center"/>
          </w:tcPr>
          <w:p w14:paraId="44B717B8" w14:textId="3F2FF1DC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1.Pano Krokisi Çizimi</w:t>
            </w:r>
          </w:p>
          <w:p w14:paraId="3F15D65E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61CD8A12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37E95FEC" w14:textId="57E8059E" w:rsidR="00BA2A75" w:rsidRPr="00312B29" w:rsidRDefault="00BA2A75" w:rsidP="00966F6F">
            <w:pPr>
              <w:tabs>
                <w:tab w:val="left" w:pos="907"/>
              </w:tabs>
              <w:rPr>
                <w:rFonts w:asciiTheme="majorHAnsi" w:hAnsiTheme="majorHAnsi" w:cs="Arial"/>
                <w:b/>
                <w:i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/>
                <w:i/>
                <w:sz w:val="13"/>
                <w:szCs w:val="13"/>
              </w:rPr>
              <w:t xml:space="preserve">15 </w:t>
            </w:r>
            <w:r w:rsidR="003A7DFC" w:rsidRPr="00312B29">
              <w:rPr>
                <w:rFonts w:asciiTheme="majorHAnsi" w:hAnsiTheme="majorHAnsi" w:cs="Arial"/>
                <w:b/>
                <w:i/>
                <w:sz w:val="13"/>
                <w:szCs w:val="13"/>
              </w:rPr>
              <w:t>Temmuz’un</w:t>
            </w:r>
            <w:r w:rsidRPr="00312B29">
              <w:rPr>
                <w:rFonts w:asciiTheme="majorHAnsi" w:hAnsiTheme="majorHAnsi" w:cs="Arial"/>
                <w:b/>
                <w:i/>
                <w:sz w:val="13"/>
                <w:szCs w:val="13"/>
              </w:rPr>
              <w:t xml:space="preserve"> önemi ve Atatürk’ ün Demokrasiye verdiği önem</w:t>
            </w:r>
          </w:p>
        </w:tc>
        <w:tc>
          <w:tcPr>
            <w:tcW w:w="992" w:type="dxa"/>
            <w:vAlign w:val="center"/>
          </w:tcPr>
          <w:p w14:paraId="0F11AC44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340A63C7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DA2902E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27E8AA6F" w14:textId="433EA703" w:rsidR="00FA4774" w:rsidRDefault="00FA4774" w:rsidP="003E042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0F58F3FD" w14:textId="72978311" w:rsidR="00BA2A75" w:rsidRPr="008A6358" w:rsidRDefault="00FA4774" w:rsidP="003E042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="00BA2A75"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081E1BE" w14:textId="6294F877" w:rsidR="00BA2A75" w:rsidRPr="008A6358" w:rsidRDefault="00BA2A75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vAlign w:val="center"/>
          </w:tcPr>
          <w:p w14:paraId="01BE163C" w14:textId="77777777" w:rsidR="00BA2A75" w:rsidRPr="00846C9A" w:rsidRDefault="00BA2A75" w:rsidP="00C74485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A2A75" w:rsidRPr="00846C9A" w14:paraId="07613F18" w14:textId="77777777" w:rsidTr="00C8509F">
        <w:trPr>
          <w:cantSplit/>
          <w:trHeight w:val="427"/>
        </w:trPr>
        <w:tc>
          <w:tcPr>
            <w:tcW w:w="851" w:type="dxa"/>
            <w:vMerge/>
          </w:tcPr>
          <w:p w14:paraId="4A09531A" w14:textId="77777777" w:rsidR="00BA2A75" w:rsidRPr="00846C9A" w:rsidRDefault="00BA2A75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14:paraId="62C5EB3A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5DDE07A8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A14ECA0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6085DC8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9D88DFA" w14:textId="0FC6BB33" w:rsidR="00BA2A75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3D4B082D" w14:textId="2D93A0BB" w:rsidR="00BA2A75" w:rsidRPr="00C01C70" w:rsidRDefault="00BA2A75" w:rsidP="00E348B9">
            <w:pPr>
              <w:contextualSpacing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2.</w:t>
            </w:r>
            <w:r w:rsidRPr="00C01C70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Pano içi kanalların ve raylarının montajını yapar.</w:t>
            </w:r>
          </w:p>
          <w:p w14:paraId="02858AC1" w14:textId="77777777" w:rsidR="00BA2A75" w:rsidRPr="00EC5F50" w:rsidRDefault="00BA2A75" w:rsidP="00E348B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Pano içinde kullanılan kanal ve rayların özellikleri açıklanır.</w:t>
            </w:r>
          </w:p>
          <w:p w14:paraId="5828D0E0" w14:textId="77777777" w:rsidR="00BA2A75" w:rsidRPr="00EC5F50" w:rsidRDefault="00BA2A75" w:rsidP="00E348B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Kanal ve rayların ölçülendirilmesi ve kesilmesinde dikkat edilecek hususlar açıklanır.</w:t>
            </w:r>
          </w:p>
          <w:p w14:paraId="73CB7068" w14:textId="13026890" w:rsidR="00BA2A75" w:rsidRPr="00EC5F50" w:rsidRDefault="00BA2A75" w:rsidP="00E348B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 xml:space="preserve">Kanal ve rayların pano içerisine montajında dikkat edilecek hususlar açıklanır.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6DDD8D14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2.Pano İçi Kablo Kanalları ve Rayların Ölçülendirilmesi, Kesilmesi ve Montajı</w:t>
            </w:r>
          </w:p>
          <w:p w14:paraId="677A1DCB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701B19E2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5EA435A6" w14:textId="1C53B8EB" w:rsidR="00BA2A75" w:rsidRPr="00312B29" w:rsidRDefault="00BA2A75" w:rsidP="00966F6F">
            <w:pPr>
              <w:tabs>
                <w:tab w:val="left" w:pos="907"/>
              </w:tabs>
              <w:rPr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CAB027C" w14:textId="77777777" w:rsidR="00BA2A75" w:rsidRPr="008A6358" w:rsidRDefault="00BA2A75" w:rsidP="000A1A0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78B3F71" w14:textId="77777777" w:rsidR="00BA2A75" w:rsidRPr="008A6358" w:rsidRDefault="00BA2A75" w:rsidP="000A1A0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240D9736" w14:textId="77777777" w:rsidR="00BA2A75" w:rsidRPr="008A6358" w:rsidRDefault="00BA2A75" w:rsidP="000A1A0F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386EBF32" w14:textId="41AFC658" w:rsidR="00BA2A75" w:rsidRPr="008A6358" w:rsidRDefault="00BA2A75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0BA9AD12" w14:textId="77777777" w:rsidR="00BA2A75" w:rsidRPr="00846C9A" w:rsidRDefault="00BA2A75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A2A75" w:rsidRPr="00846C9A" w14:paraId="78195C80" w14:textId="77777777" w:rsidTr="00C8509F">
        <w:trPr>
          <w:cantSplit/>
          <w:trHeight w:val="564"/>
        </w:trPr>
        <w:tc>
          <w:tcPr>
            <w:tcW w:w="851" w:type="dxa"/>
            <w:vMerge/>
          </w:tcPr>
          <w:p w14:paraId="38BE2DFF" w14:textId="77777777" w:rsidR="00BA2A75" w:rsidRPr="00846C9A" w:rsidRDefault="00BA2A75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14:paraId="72F764E7" w14:textId="77777777" w:rsidR="00BA2A75" w:rsidRPr="00846C9A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17E6E6E2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1F2732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0DABFD5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0343469" w14:textId="0F2F9E5B" w:rsidR="00BA2A75" w:rsidRDefault="00D55499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auto"/>
            </w:tcBorders>
            <w:vAlign w:val="center"/>
          </w:tcPr>
          <w:p w14:paraId="7B6699F5" w14:textId="56BFE135" w:rsidR="00BA2A75" w:rsidRPr="00C01C70" w:rsidRDefault="00BA2A75" w:rsidP="00C01C7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C5F50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</w:t>
            </w:r>
            <w:r w:rsidRPr="00C01C70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Pano içi yardımcı bağlantı elemanlarının montajını yapar.</w:t>
            </w:r>
          </w:p>
          <w:p w14:paraId="2A2D3A3A" w14:textId="77777777" w:rsidR="00BA2A75" w:rsidRPr="00C01C70" w:rsidRDefault="00BA2A75" w:rsidP="00E348B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01C70">
              <w:rPr>
                <w:rFonts w:asciiTheme="majorHAnsi" w:hAnsiTheme="majorHAnsi" w:cs="Arial"/>
                <w:sz w:val="13"/>
                <w:szCs w:val="13"/>
              </w:rPr>
              <w:t>Pano içi yardımcı eleman çeşitleri açıklanır.</w:t>
            </w:r>
          </w:p>
          <w:p w14:paraId="67331D99" w14:textId="19190E80" w:rsidR="00BA2A75" w:rsidRPr="00EC5F50" w:rsidRDefault="00BA2A75" w:rsidP="00E348B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C5F50">
              <w:rPr>
                <w:rFonts w:asciiTheme="majorHAnsi" w:hAnsiTheme="majorHAnsi" w:cs="Arial"/>
                <w:sz w:val="13"/>
                <w:szCs w:val="13"/>
              </w:rPr>
              <w:t>Pano içi yardımcı eleman montajında dikkat edilmesi gereken hususlar açıklanır.</w:t>
            </w:r>
          </w:p>
          <w:p w14:paraId="2F0359DD" w14:textId="16B62475" w:rsidR="00BA2A75" w:rsidRPr="00C01C70" w:rsidRDefault="00BA2A75" w:rsidP="00C01C7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EC5F50">
              <w:rPr>
                <w:rFonts w:asciiTheme="majorHAnsi" w:hAnsiTheme="majorHAnsi" w:cs="Arial"/>
                <w:b/>
                <w:sz w:val="13"/>
                <w:szCs w:val="13"/>
              </w:rPr>
              <w:t>4.</w:t>
            </w:r>
            <w:r w:rsidRPr="00C01C70">
              <w:rPr>
                <w:rFonts w:asciiTheme="majorHAnsi" w:hAnsiTheme="majorHAnsi" w:cs="Arial"/>
                <w:b/>
                <w:sz w:val="13"/>
                <w:szCs w:val="13"/>
              </w:rPr>
              <w:t>Sinyal lambalarının montajını yapar.</w:t>
            </w:r>
          </w:p>
          <w:p w14:paraId="2E9B409D" w14:textId="77777777" w:rsidR="00BA2A75" w:rsidRPr="00EC5F50" w:rsidRDefault="00BA2A75" w:rsidP="00E348B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C5F50">
              <w:rPr>
                <w:rFonts w:asciiTheme="majorHAnsi" w:hAnsiTheme="majorHAnsi" w:cs="Arial"/>
                <w:sz w:val="13"/>
                <w:szCs w:val="13"/>
              </w:rPr>
              <w:t>Sinyal lambası için pano kapağının delinmesi açıklanır.</w:t>
            </w:r>
          </w:p>
          <w:p w14:paraId="3DCB5E7C" w14:textId="0029C825" w:rsidR="00BA2A75" w:rsidRPr="00EC5F50" w:rsidRDefault="00BA2A75" w:rsidP="00E348B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EC5F50">
              <w:rPr>
                <w:rFonts w:asciiTheme="majorHAnsi" w:hAnsiTheme="majorHAnsi" w:cs="Arial"/>
                <w:sz w:val="13"/>
                <w:szCs w:val="13"/>
              </w:rPr>
              <w:t>Sinyal lambasının elektriksel devresi ve bağlantısı açıklanır.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EA090FA" w14:textId="77777777" w:rsidR="001E3F12" w:rsidRPr="00312B29" w:rsidRDefault="001E3F12" w:rsidP="001E3F12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3.Ray Klemensleri ve Besleme Dağıtım Baralarının Montajı</w:t>
            </w:r>
          </w:p>
          <w:p w14:paraId="47E8F234" w14:textId="77777777" w:rsidR="001E3F12" w:rsidRDefault="001E3F12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4895F6BA" w14:textId="75047AD3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4.Pano Kapağı Üzerine Sinyal Lambalarının Montajı</w:t>
            </w:r>
          </w:p>
          <w:p w14:paraId="3C272280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  <w:p w14:paraId="3DF499AF" w14:textId="52E9E277" w:rsidR="00BA2A75" w:rsidRPr="00312B29" w:rsidRDefault="00BA2A75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BB891DC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2C0831C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E728916" w14:textId="77777777" w:rsidR="00BA2A75" w:rsidRPr="008A6358" w:rsidRDefault="00BA2A75" w:rsidP="00FA63C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1B01E883" w14:textId="5E7CC60D" w:rsidR="00BA2A75" w:rsidRPr="008A6358" w:rsidRDefault="00BA2A75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14:paraId="3341A310" w14:textId="77777777" w:rsidR="00BA2A75" w:rsidRPr="00846C9A" w:rsidRDefault="00BA2A75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A2A75" w:rsidRPr="00846C9A" w14:paraId="49A7AD2D" w14:textId="77777777" w:rsidTr="00BA2A75">
        <w:trPr>
          <w:cantSplit/>
          <w:trHeight w:val="541"/>
        </w:trPr>
        <w:tc>
          <w:tcPr>
            <w:tcW w:w="851" w:type="dxa"/>
            <w:vMerge w:val="restart"/>
            <w:textDirection w:val="btLr"/>
          </w:tcPr>
          <w:p w14:paraId="7FFE8379" w14:textId="77777777" w:rsidR="00BA2A75" w:rsidRPr="00846C9A" w:rsidRDefault="00BA2A75" w:rsidP="00F9099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EKİM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6A53A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auto"/>
              <w:bottom w:val="single" w:sz="4" w:space="0" w:color="auto"/>
            </w:tcBorders>
          </w:tcPr>
          <w:p w14:paraId="33FD8E0B" w14:textId="77777777" w:rsidR="00BA2A75" w:rsidRDefault="00BA2A75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13F0C06" w14:textId="5ECA832B" w:rsidR="00BA2A75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04451" w14:textId="4A197CC0" w:rsidR="00BA2A75" w:rsidRPr="00EC5F50" w:rsidRDefault="00BA2A75" w:rsidP="00EC5F50">
            <w:pPr>
              <w:contextualSpacing/>
              <w:jc w:val="both"/>
              <w:rPr>
                <w:rFonts w:asciiTheme="majorHAnsi" w:eastAsia="Times New Roman" w:hAnsiTheme="majorHAnsi" w:cs="Arial"/>
                <w:b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b/>
                <w:sz w:val="13"/>
                <w:szCs w:val="13"/>
              </w:rPr>
              <w:t>5.Kaçak akım rölesinin ve sigortaların montajını yapar.</w:t>
            </w:r>
          </w:p>
          <w:p w14:paraId="1BE998D7" w14:textId="77777777" w:rsidR="00BA2A75" w:rsidRPr="00EC5F50" w:rsidRDefault="00BA2A75" w:rsidP="00EC5F50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Sigortaların şemaya uygun olarak sigorta rayına takılması açıklanır.</w:t>
            </w:r>
          </w:p>
          <w:p w14:paraId="6B993988" w14:textId="77777777" w:rsidR="00BA2A75" w:rsidRPr="00EC5F50" w:rsidRDefault="00BA2A75" w:rsidP="00EC5F50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Sigorta barası çeşitleri açıklanır.</w:t>
            </w:r>
          </w:p>
          <w:p w14:paraId="704116E8" w14:textId="77777777" w:rsidR="00BA2A75" w:rsidRPr="00EC5F50" w:rsidRDefault="00BA2A75" w:rsidP="00EC5F50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HAnsi" w:eastAsia="Times New Roman" w:hAnsiTheme="majorHAnsi" w:cs="Arial"/>
                <w:sz w:val="13"/>
                <w:szCs w:val="13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Sigorta barasının kesilmesi ve takılması açıklanır.</w:t>
            </w:r>
          </w:p>
          <w:p w14:paraId="0ABCF55C" w14:textId="0C18AFE8" w:rsidR="00BA2A75" w:rsidRPr="00EC5F50" w:rsidRDefault="00BA2A75" w:rsidP="00EC5F50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EC5F50">
              <w:rPr>
                <w:rFonts w:asciiTheme="majorHAnsi" w:eastAsia="Times New Roman" w:hAnsiTheme="majorHAnsi" w:cs="Arial"/>
                <w:sz w:val="13"/>
                <w:szCs w:val="13"/>
              </w:rPr>
              <w:t>Sigortalar ile sıra klemensler arası kablajın yapılması açıklanır.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416A9" w14:textId="77777777" w:rsidR="00312B29" w:rsidRPr="00312B29" w:rsidRDefault="00312B29" w:rsidP="00966F6F">
            <w:pPr>
              <w:tabs>
                <w:tab w:val="left" w:pos="907"/>
              </w:tabs>
              <w:rPr>
                <w:rFonts w:asciiTheme="majorHAnsi" w:hAnsiTheme="majorHAnsi" w:cs="Arial"/>
                <w:bCs/>
                <w:iCs/>
                <w:sz w:val="13"/>
                <w:szCs w:val="13"/>
              </w:rPr>
            </w:pPr>
            <w:r w:rsidRPr="00312B29">
              <w:rPr>
                <w:rFonts w:asciiTheme="majorHAnsi" w:hAnsiTheme="majorHAnsi" w:cs="Arial"/>
                <w:bCs/>
                <w:iCs/>
                <w:sz w:val="13"/>
                <w:szCs w:val="13"/>
              </w:rPr>
              <w:t>5.Kaçak Akım Röleleri, Giriş Sigortası ve Linye Sigortalarının Montajı</w:t>
            </w:r>
          </w:p>
          <w:p w14:paraId="5CFA505A" w14:textId="77777777" w:rsidR="00BA2A75" w:rsidRDefault="00BA2A75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5CF50613" w14:textId="77777777" w:rsidR="00DA37F2" w:rsidRDefault="00DA37F2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21AB1898" w14:textId="77777777" w:rsidR="00DA37F2" w:rsidRDefault="00DA37F2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62E9EBB2" w14:textId="77777777" w:rsidR="00DA37F2" w:rsidRDefault="00DA37F2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0C0623CF" w14:textId="77777777" w:rsidR="00DA37F2" w:rsidRDefault="00DA37F2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1CCCCE38" w14:textId="43040379" w:rsidR="00DA37F2" w:rsidRPr="00312B29" w:rsidRDefault="00DA37F2" w:rsidP="00966F6F">
            <w:pPr>
              <w:pStyle w:val="ListParagraph"/>
              <w:ind w:left="175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00711" w14:textId="77777777" w:rsidR="00BA2A75" w:rsidRPr="008A6358" w:rsidRDefault="00BA2A75" w:rsidP="00A4656C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9EC1761" w14:textId="77777777" w:rsidR="00BA2A75" w:rsidRPr="008A6358" w:rsidRDefault="00BA2A75" w:rsidP="00A4656C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149B5FD" w14:textId="77777777" w:rsidR="00BA2A75" w:rsidRPr="008A6358" w:rsidRDefault="00BA2A75" w:rsidP="00A4656C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0946E264" w14:textId="4145BAEC" w:rsidR="00BA2A75" w:rsidRPr="008A6358" w:rsidRDefault="00BA2A75" w:rsidP="003E042F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7BC17" w14:textId="77777777" w:rsidR="00BA2A75" w:rsidRPr="00846C9A" w:rsidRDefault="00BA2A75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A2A75" w:rsidRPr="00846C9A" w14:paraId="22F43DEE" w14:textId="77777777" w:rsidTr="00BA2A75">
        <w:trPr>
          <w:cantSplit/>
          <w:trHeight w:val="285"/>
        </w:trPr>
        <w:tc>
          <w:tcPr>
            <w:tcW w:w="851" w:type="dxa"/>
            <w:vMerge/>
            <w:textDirection w:val="btLr"/>
          </w:tcPr>
          <w:p w14:paraId="5912183C" w14:textId="77777777" w:rsidR="00BA2A75" w:rsidRDefault="00BA2A75" w:rsidP="00BA2A75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auto"/>
              <w:bottom w:val="single" w:sz="4" w:space="0" w:color="000000" w:themeColor="text1"/>
            </w:tcBorders>
            <w:shd w:val="pct10" w:color="auto" w:fill="auto"/>
            <w:vAlign w:val="center"/>
          </w:tcPr>
          <w:p w14:paraId="247E78FD" w14:textId="216AAF1D" w:rsidR="00BA2A75" w:rsidRPr="007315F6" w:rsidRDefault="00BA2A75" w:rsidP="00966F6F">
            <w:pPr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 xml:space="preserve">ÖĞRENME BİRİMİ: </w:t>
            </w:r>
            <w:r w:rsidRPr="007315F6">
              <w:rPr>
                <w:rFonts w:cstheme="minorHAnsi"/>
                <w:b/>
                <w:bCs/>
                <w:iCs/>
                <w:sz w:val="18"/>
                <w:szCs w:val="18"/>
              </w:rPr>
              <w:t>PANO İÇİ BAĞLANTILAR</w:t>
            </w:r>
          </w:p>
        </w:tc>
      </w:tr>
      <w:tr w:rsidR="00AC46AB" w:rsidRPr="00846C9A" w14:paraId="72F817FD" w14:textId="77777777" w:rsidTr="00DA37F2">
        <w:trPr>
          <w:cantSplit/>
          <w:trHeight w:val="589"/>
        </w:trPr>
        <w:tc>
          <w:tcPr>
            <w:tcW w:w="851" w:type="dxa"/>
            <w:vMerge/>
            <w:textDirection w:val="btLr"/>
            <w:vAlign w:val="center"/>
          </w:tcPr>
          <w:p w14:paraId="40AB63B3" w14:textId="77777777" w:rsidR="00AC46AB" w:rsidRPr="00846C9A" w:rsidRDefault="00AC46AB" w:rsidP="00BA2A75">
            <w:pPr>
              <w:ind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0A1CA764" w14:textId="77777777" w:rsidR="00AC46AB" w:rsidRPr="00846C9A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084E673F" w14:textId="77777777" w:rsidR="00AC46AB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2DB8D0A" w14:textId="00167FB3" w:rsidR="00AC46AB" w:rsidRDefault="00AC46AB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ECBA07F" w14:textId="52019901" w:rsidR="00AC46AB" w:rsidRPr="00CE47A4" w:rsidRDefault="00AC46AB" w:rsidP="00CE47A4">
            <w:pPr>
              <w:jc w:val="both"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>
              <w:rPr>
                <w:rFonts w:asciiTheme="majorHAnsi" w:eastAsia="Times New Roman" w:hAnsiTheme="majorHAnsi" w:cs="Arial"/>
                <w:b/>
                <w:sz w:val="13"/>
                <w:szCs w:val="13"/>
              </w:rPr>
              <w:t>1.</w:t>
            </w:r>
            <w:r w:rsidRPr="00CE47A4">
              <w:rPr>
                <w:rFonts w:asciiTheme="majorHAnsi" w:eastAsia="Times New Roman" w:hAnsiTheme="majorHAnsi" w:cs="Arial"/>
                <w:b/>
                <w:sz w:val="13"/>
                <w:szCs w:val="13"/>
              </w:rPr>
              <w:t>Pano iç ve dış etiketlemelerini yapar.</w:t>
            </w:r>
          </w:p>
          <w:p w14:paraId="7BBE9876" w14:textId="0971B4F1" w:rsidR="00AC46AB" w:rsidRPr="00CE47A4" w:rsidRDefault="00AC46AB" w:rsidP="00CE47A4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CE47A4">
              <w:rPr>
                <w:rFonts w:asciiTheme="majorHAnsi" w:eastAsia="Times New Roman" w:hAnsiTheme="majorHAnsi" w:cs="Arial"/>
                <w:sz w:val="13"/>
                <w:szCs w:val="13"/>
              </w:rPr>
              <w:t>Sigorta, kesici ve diğer pano elemanlarının etiketlenmesi açıklanır.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09877C6B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</w:p>
          <w:p w14:paraId="779C3099" w14:textId="5F382F9D" w:rsidR="00AC46AB" w:rsidRPr="00966F6F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966F6F">
              <w:rPr>
                <w:rFonts w:asciiTheme="majorHAnsi" w:hAnsiTheme="majorHAnsi"/>
                <w:sz w:val="13"/>
                <w:szCs w:val="13"/>
              </w:rPr>
              <w:t>1.Pano Cihazlarını Etiketleme</w:t>
            </w:r>
          </w:p>
          <w:p w14:paraId="3E016534" w14:textId="77777777" w:rsidR="00AC46AB" w:rsidRPr="00966F6F" w:rsidRDefault="00AC46AB" w:rsidP="00966F6F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/>
                <w:sz w:val="13"/>
                <w:szCs w:val="13"/>
              </w:rPr>
            </w:pPr>
          </w:p>
          <w:p w14:paraId="59EBF348" w14:textId="351AA440" w:rsidR="00AC46AB" w:rsidRPr="007F5C4E" w:rsidRDefault="00AC46AB" w:rsidP="00966F6F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sz w:val="13"/>
                <w:szCs w:val="13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BE0FA48" w14:textId="77777777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0EE6FEE" w14:textId="77777777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24371338" w14:textId="77777777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  <w:p w14:paraId="2648B3C9" w14:textId="6221EFCC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059C74E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7F3FDB3E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E25F3F2" w14:textId="4FCAC68B" w:rsidR="00AC46AB" w:rsidRPr="009F6F9E" w:rsidRDefault="00FA4774" w:rsidP="00FA4774">
            <w:pPr>
              <w:jc w:val="center"/>
              <w:rPr>
                <w:rFonts w:asciiTheme="majorHAnsi" w:hAnsiTheme="majorHAnsi" w:cs="Times New Roman"/>
                <w:sz w:val="11"/>
                <w:szCs w:val="11"/>
                <w:highlight w:val="lightGray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210C6129" w14:textId="77777777" w:rsidR="00AC46AB" w:rsidRPr="00846C9A" w:rsidRDefault="00AC46AB" w:rsidP="00BA2A75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C46AB" w:rsidRPr="00846C9A" w14:paraId="4F9F1405" w14:textId="77777777" w:rsidTr="00966F6F">
        <w:trPr>
          <w:cantSplit/>
          <w:trHeight w:val="1137"/>
        </w:trPr>
        <w:tc>
          <w:tcPr>
            <w:tcW w:w="851" w:type="dxa"/>
            <w:vMerge/>
          </w:tcPr>
          <w:p w14:paraId="32BD4AA9" w14:textId="77777777" w:rsidR="00AC46AB" w:rsidRPr="00846C9A" w:rsidRDefault="00AC46AB" w:rsidP="00BA2A75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22E5F1B7" w14:textId="77777777" w:rsidR="00AC46AB" w:rsidRPr="00846C9A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</w:tcPr>
          <w:p w14:paraId="6A76B56C" w14:textId="77777777" w:rsidR="00AC46AB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4DD3702" w14:textId="77777777" w:rsidR="00AC46AB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31CD833" w14:textId="77777777" w:rsidR="00AC46AB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71AD60F" w14:textId="15943E0B" w:rsidR="00AC46AB" w:rsidRDefault="00AC46AB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16769B4B" w14:textId="33083E88" w:rsidR="00AC46AB" w:rsidRPr="00CE47A4" w:rsidRDefault="00AC46AB" w:rsidP="00CE47A4">
            <w:pPr>
              <w:jc w:val="both"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CE47A4"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  <w:t>2.Kablolara pabuç ve yüksük çakma ve numaralandırma işlemlerini yapar.</w:t>
            </w:r>
          </w:p>
          <w:p w14:paraId="5F305AD8" w14:textId="77777777" w:rsidR="00AC46AB" w:rsidRPr="00CE47A4" w:rsidRDefault="00AC46AB" w:rsidP="00CE47A4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CE47A4">
              <w:rPr>
                <w:rFonts w:asciiTheme="majorHAnsi" w:eastAsia="Times New Roman" w:hAnsiTheme="majorHAnsi" w:cs="Arial"/>
                <w:sz w:val="13"/>
                <w:szCs w:val="13"/>
              </w:rPr>
              <w:t>Kablo yüzük ve pabuç çeşitleri ve seçimi açıklanır.</w:t>
            </w:r>
          </w:p>
          <w:p w14:paraId="5D19FF10" w14:textId="77777777" w:rsidR="00AC46AB" w:rsidRPr="00CE47A4" w:rsidRDefault="00AC46AB" w:rsidP="00CE47A4">
            <w:pPr>
              <w:pStyle w:val="ListParagraph"/>
              <w:numPr>
                <w:ilvl w:val="0"/>
                <w:numId w:val="25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CE47A4">
              <w:rPr>
                <w:rFonts w:asciiTheme="majorHAnsi" w:eastAsia="Times New Roman" w:hAnsiTheme="majorHAnsi" w:cs="Arial"/>
                <w:sz w:val="13"/>
                <w:szCs w:val="13"/>
              </w:rPr>
              <w:t>Kablolara yüzük ve pabuç çakılırken dikkat edilmesi gereken huşular açıklanır.</w:t>
            </w:r>
          </w:p>
          <w:p w14:paraId="3A0D146A" w14:textId="77777777" w:rsidR="00AC46AB" w:rsidRPr="00DA37F2" w:rsidRDefault="00AC46AB" w:rsidP="00CE47A4">
            <w:pPr>
              <w:pStyle w:val="ListParagraph"/>
              <w:numPr>
                <w:ilvl w:val="0"/>
                <w:numId w:val="25"/>
              </w:numPr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  <w:r w:rsidRPr="00CE47A4">
              <w:rPr>
                <w:rFonts w:asciiTheme="majorHAnsi" w:eastAsia="Times New Roman" w:hAnsiTheme="majorHAnsi" w:cs="Arial"/>
                <w:sz w:val="13"/>
                <w:szCs w:val="13"/>
              </w:rPr>
              <w:t>Kablolara şemaya göre kablo numaratörü takma işlemi açıklanır.</w:t>
            </w:r>
          </w:p>
          <w:p w14:paraId="0B92F7E3" w14:textId="7C8FF73F" w:rsidR="00AC46AB" w:rsidRPr="00CE47A4" w:rsidRDefault="00AC46AB" w:rsidP="00DA37F2">
            <w:pPr>
              <w:pStyle w:val="ListParagraph"/>
              <w:ind w:left="360"/>
              <w:rPr>
                <w:rFonts w:asciiTheme="majorHAnsi" w:eastAsia="Times New Roman" w:hAnsiTheme="majorHAnsi" w:cs="Arial"/>
                <w:b/>
                <w:bCs/>
                <w:sz w:val="13"/>
                <w:szCs w:val="13"/>
              </w:rPr>
            </w:pPr>
          </w:p>
        </w:tc>
        <w:tc>
          <w:tcPr>
            <w:tcW w:w="2693" w:type="dxa"/>
            <w:vAlign w:val="center"/>
          </w:tcPr>
          <w:p w14:paraId="24D833F4" w14:textId="748690C2" w:rsidR="00AC46AB" w:rsidRPr="00966F6F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966F6F">
              <w:rPr>
                <w:rFonts w:asciiTheme="majorHAnsi" w:hAnsiTheme="majorHAnsi"/>
                <w:sz w:val="13"/>
                <w:szCs w:val="13"/>
              </w:rPr>
              <w:t>2.Kabloya Pabuç/Yüksük ve Kablo Numaratörü Takma</w:t>
            </w:r>
          </w:p>
          <w:p w14:paraId="48ED266A" w14:textId="5B81FD1D" w:rsidR="00AC46AB" w:rsidRPr="007F5C4E" w:rsidRDefault="00AC46AB" w:rsidP="00966F6F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220"/>
              <w:rPr>
                <w:rFonts w:asciiTheme="majorHAnsi" w:hAnsiTheme="majorHAnsi" w:cs="Arial"/>
                <w:sz w:val="13"/>
                <w:szCs w:val="13"/>
              </w:rPr>
            </w:pPr>
            <w:r w:rsidRPr="007F5C4E">
              <w:rPr>
                <w:b/>
                <w:i/>
                <w:sz w:val="13"/>
                <w:szCs w:val="13"/>
                <w:u w:val="single"/>
              </w:rPr>
              <w:t>Değerler eğitimi: Saygı</w:t>
            </w:r>
          </w:p>
        </w:tc>
        <w:tc>
          <w:tcPr>
            <w:tcW w:w="992" w:type="dxa"/>
            <w:vMerge/>
            <w:vAlign w:val="center"/>
          </w:tcPr>
          <w:p w14:paraId="0E774CD1" w14:textId="7DFE6A0B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11CAB1AA" w14:textId="1C01639C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vAlign w:val="center"/>
          </w:tcPr>
          <w:p w14:paraId="280E8207" w14:textId="77777777" w:rsidR="00AC46AB" w:rsidRPr="00846C9A" w:rsidRDefault="00AC46AB" w:rsidP="00BA2A75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C46AB" w:rsidRPr="00846C9A" w14:paraId="560CB074" w14:textId="77777777" w:rsidTr="00966F6F">
        <w:trPr>
          <w:cantSplit/>
          <w:trHeight w:val="591"/>
        </w:trPr>
        <w:tc>
          <w:tcPr>
            <w:tcW w:w="851" w:type="dxa"/>
            <w:vMerge/>
          </w:tcPr>
          <w:p w14:paraId="24CFD69D" w14:textId="77777777" w:rsidR="00AC46AB" w:rsidRPr="00846C9A" w:rsidRDefault="00AC46AB" w:rsidP="005A1BB4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546913DC" w14:textId="77777777" w:rsidR="00AC46AB" w:rsidRPr="00846C9A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</w:tcPr>
          <w:p w14:paraId="5E2BBC0E" w14:textId="77777777" w:rsidR="00AC46AB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EDA5CD2" w14:textId="5815388F" w:rsidR="00AC46AB" w:rsidRDefault="00AC46AB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416A6269" w14:textId="2B419CD0" w:rsidR="00AC46AB" w:rsidRPr="003904B1" w:rsidRDefault="00AC46AB" w:rsidP="005A1B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</w:t>
            </w:r>
            <w:r w:rsidRPr="003904B1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Kabloların cihazlara bağlantısını yapar.</w:t>
            </w:r>
          </w:p>
          <w:p w14:paraId="2A27C82C" w14:textId="7B7119A4" w:rsidR="00AC46AB" w:rsidRPr="003904B1" w:rsidRDefault="00AC46AB" w:rsidP="005A1BB4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3904B1">
              <w:rPr>
                <w:rFonts w:asciiTheme="majorHAnsi" w:hAnsiTheme="majorHAnsi" w:cs="Arial"/>
                <w:bCs/>
                <w:sz w:val="13"/>
                <w:szCs w:val="13"/>
              </w:rPr>
              <w:t>Cihazlara kablo bağlantısı yapılırken dikkat edilecek huşular açıklanır.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3A38E4FF" w14:textId="77777777" w:rsidR="00AC46AB" w:rsidRPr="007F5C4E" w:rsidRDefault="00AC46AB" w:rsidP="00966F6F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41360F49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</w:p>
          <w:p w14:paraId="63BA719D" w14:textId="2DBCDB4E" w:rsidR="00AC46AB" w:rsidRPr="00966F6F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966F6F">
              <w:rPr>
                <w:rFonts w:asciiTheme="majorHAnsi" w:hAnsiTheme="majorHAnsi"/>
                <w:sz w:val="13"/>
                <w:szCs w:val="13"/>
              </w:rPr>
              <w:t>3.Kabloların Cihazlara Bağlantısı</w:t>
            </w:r>
          </w:p>
          <w:p w14:paraId="7EE19F21" w14:textId="33B5E261" w:rsidR="00AC46AB" w:rsidRPr="007F5C4E" w:rsidRDefault="00AC46AB" w:rsidP="00966F6F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  <w:r w:rsidRPr="007F5C4E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Atatürk'ün Cumhuriyete verdiği önem</w:t>
            </w:r>
          </w:p>
          <w:p w14:paraId="30A2B56B" w14:textId="1A33684F" w:rsidR="00AC46AB" w:rsidRPr="007F5C4E" w:rsidRDefault="00AC46AB" w:rsidP="00966F6F">
            <w:pPr>
              <w:pStyle w:val="ListParagraph"/>
              <w:ind w:left="175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Merge/>
            <w:vAlign w:val="center"/>
          </w:tcPr>
          <w:p w14:paraId="70BDD218" w14:textId="7EE8FF38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3D31D8F5" w14:textId="59810F23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sz w:val="11"/>
                <w:szCs w:val="11"/>
              </w:rPr>
            </w:pP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3C5CFAC2" w14:textId="784C0816" w:rsidR="00AC46AB" w:rsidRPr="00846C9A" w:rsidRDefault="00EE6E46" w:rsidP="005A1BB4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>1.dönem 1.yazılı sınavı</w:t>
            </w:r>
          </w:p>
        </w:tc>
      </w:tr>
      <w:tr w:rsidR="00AC46AB" w:rsidRPr="00846C9A" w14:paraId="5B54D88C" w14:textId="77777777" w:rsidTr="00BC3E6C">
        <w:trPr>
          <w:cantSplit/>
          <w:trHeight w:val="2709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FDA3306" w14:textId="77777777" w:rsidR="00AC46AB" w:rsidRPr="00846C9A" w:rsidRDefault="00AC46AB" w:rsidP="00BA2A75">
            <w:pPr>
              <w:spacing w:after="200" w:line="276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KASIM</w:t>
            </w: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3B64DEEE" w14:textId="77777777" w:rsidR="00FA4774" w:rsidRDefault="00FA4774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0E441B3" w14:textId="77777777" w:rsidR="00AC46AB" w:rsidRPr="00846C9A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  <w:vAlign w:val="center"/>
          </w:tcPr>
          <w:p w14:paraId="3FB945AC" w14:textId="27C53E95" w:rsidR="00AC46AB" w:rsidRPr="00846C9A" w:rsidRDefault="00AC46AB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bottom w:val="single" w:sz="4" w:space="0" w:color="000000" w:themeColor="text1"/>
            </w:tcBorders>
            <w:vAlign w:val="center"/>
          </w:tcPr>
          <w:p w14:paraId="4B693D2E" w14:textId="6E9E65A3" w:rsidR="00AC46AB" w:rsidRPr="003904B1" w:rsidRDefault="00AC46AB" w:rsidP="005A1B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904B1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4.Kabloları kablo bağı ve spiral ile düzenler.</w:t>
            </w:r>
          </w:p>
          <w:p w14:paraId="1F5CE0A9" w14:textId="0BFDA696" w:rsidR="00AC46AB" w:rsidRPr="003904B1" w:rsidRDefault="00AC46AB" w:rsidP="005A1BB4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3904B1">
              <w:rPr>
                <w:rFonts w:asciiTheme="majorHAnsi" w:hAnsiTheme="majorHAnsi" w:cs="Arial"/>
                <w:sz w:val="13"/>
                <w:szCs w:val="13"/>
              </w:rPr>
              <w:t>Kablo bağı ve spiral çeşitleri açıklanır.</w:t>
            </w:r>
          </w:p>
          <w:p w14:paraId="41B2A290" w14:textId="6851DCC9" w:rsidR="00AC46AB" w:rsidRPr="003904B1" w:rsidRDefault="00AC46AB" w:rsidP="005A1BB4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3904B1">
              <w:rPr>
                <w:rFonts w:asciiTheme="majorHAnsi" w:hAnsiTheme="majorHAnsi" w:cs="Arial"/>
                <w:sz w:val="13"/>
                <w:szCs w:val="13"/>
              </w:rPr>
              <w:t>Kabloların kablo bağı ve spiral ile pano içi kablo bağlantıların düzenli hale getirilmesinde dikkat edilecek hususlar açıklanır.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vAlign w:val="center"/>
          </w:tcPr>
          <w:p w14:paraId="4728F0A3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</w:p>
          <w:p w14:paraId="2AD0EABB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</w:p>
          <w:p w14:paraId="0FD8B906" w14:textId="08A486B8" w:rsidR="00AC46AB" w:rsidRPr="00966F6F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i/>
                <w:sz w:val="13"/>
                <w:szCs w:val="13"/>
                <w:u w:val="single"/>
              </w:rPr>
            </w:pPr>
            <w:r w:rsidRPr="00966F6F">
              <w:rPr>
                <w:rFonts w:asciiTheme="majorHAnsi" w:hAnsiTheme="majorHAnsi"/>
                <w:sz w:val="13"/>
                <w:szCs w:val="13"/>
              </w:rPr>
              <w:t>4.Kablo Bağı ve Spiral Bağlama</w:t>
            </w:r>
          </w:p>
          <w:p w14:paraId="5E9277A0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i/>
                <w:sz w:val="13"/>
                <w:szCs w:val="13"/>
                <w:u w:val="single"/>
              </w:rPr>
            </w:pPr>
            <w:r w:rsidRPr="007F5C4E">
              <w:rPr>
                <w:b/>
                <w:i/>
                <w:sz w:val="13"/>
                <w:szCs w:val="13"/>
                <w:u w:val="single"/>
              </w:rPr>
              <w:t>Değerler eğitimi: Adalet</w:t>
            </w:r>
          </w:p>
          <w:p w14:paraId="783DF940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2C0A156B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6E8F5AEF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0446EB66" w14:textId="77777777" w:rsidR="00AC46AB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67C99194" w14:textId="0CA07F79" w:rsidR="00AC46AB" w:rsidRPr="007F5C4E" w:rsidRDefault="00AC46AB" w:rsidP="00966F6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4CBB9646" w14:textId="1FE6F73E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13C1445E" w14:textId="70BB17BC" w:rsidR="00AC46AB" w:rsidRPr="008A6358" w:rsidRDefault="00AC46AB" w:rsidP="00BA2A75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90" w:type="dxa"/>
            <w:tcBorders>
              <w:bottom w:val="single" w:sz="4" w:space="0" w:color="000000" w:themeColor="text1"/>
            </w:tcBorders>
            <w:vAlign w:val="center"/>
          </w:tcPr>
          <w:p w14:paraId="78687B73" w14:textId="77777777" w:rsidR="00AC46AB" w:rsidRPr="00846C9A" w:rsidRDefault="00AC46AB" w:rsidP="00BA2A75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3904B1" w:rsidRPr="00846C9A" w14:paraId="7FD3020E" w14:textId="77777777" w:rsidTr="003904B1">
        <w:trPr>
          <w:cantSplit/>
          <w:trHeight w:val="167"/>
        </w:trPr>
        <w:tc>
          <w:tcPr>
            <w:tcW w:w="851" w:type="dxa"/>
            <w:vMerge/>
            <w:tcBorders>
              <w:top w:val="single" w:sz="4" w:space="0" w:color="auto"/>
            </w:tcBorders>
            <w:textDirection w:val="btLr"/>
            <w:vAlign w:val="center"/>
          </w:tcPr>
          <w:p w14:paraId="306AC479" w14:textId="77777777" w:rsidR="003904B1" w:rsidRDefault="003904B1" w:rsidP="003904B1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04EFD535" w14:textId="437843C1" w:rsidR="003904B1" w:rsidRPr="007315F6" w:rsidRDefault="003904B1" w:rsidP="00D55499">
            <w:pPr>
              <w:rPr>
                <w:rFonts w:cstheme="minorHAnsi"/>
                <w:b/>
                <w:iCs/>
                <w:sz w:val="14"/>
                <w:szCs w:val="14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 xml:space="preserve">ÖĞRENME BİRİMİ: </w:t>
            </w:r>
            <w:r w:rsidR="007F5C4E" w:rsidRPr="007315F6">
              <w:rPr>
                <w:rFonts w:cstheme="minorHAnsi"/>
                <w:b/>
                <w:iCs/>
                <w:sz w:val="18"/>
                <w:szCs w:val="18"/>
              </w:rPr>
              <w:t>KUMANDA DEVRE ELEMANLARI</w:t>
            </w:r>
          </w:p>
        </w:tc>
      </w:tr>
      <w:tr w:rsidR="003904B1" w:rsidRPr="00846C9A" w14:paraId="342F33AB" w14:textId="77777777" w:rsidTr="003904B1">
        <w:trPr>
          <w:cantSplit/>
          <w:trHeight w:val="1283"/>
        </w:trPr>
        <w:tc>
          <w:tcPr>
            <w:tcW w:w="851" w:type="dxa"/>
            <w:vMerge/>
          </w:tcPr>
          <w:p w14:paraId="610450BE" w14:textId="77777777" w:rsidR="003904B1" w:rsidRPr="00846C9A" w:rsidRDefault="003904B1" w:rsidP="003904B1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D9A79B6" w14:textId="77777777" w:rsidR="003904B1" w:rsidRPr="00846C9A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  <w:vAlign w:val="center"/>
          </w:tcPr>
          <w:p w14:paraId="2A3C4284" w14:textId="48D83373" w:rsidR="003904B1" w:rsidRPr="00846C9A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726CC90E" w14:textId="59A4D4F3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1.Asenkron motorun yapısını ve etiket bilgilerini açıklar.</w:t>
            </w:r>
          </w:p>
          <w:p w14:paraId="526A18BE" w14:textId="431EDDEE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•3 fazlı Asenkron motorun yapısı açıklanır.</w:t>
            </w:r>
          </w:p>
          <w:p w14:paraId="4B441833" w14:textId="1234DE03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•1 fazlı Asenkron motorun yapısı açıklanır.</w:t>
            </w:r>
          </w:p>
          <w:p w14:paraId="10469EBC" w14:textId="77777777" w:rsidR="003904B1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•Asenkron motorların etiket bilgileri açıklanır.</w:t>
            </w:r>
          </w:p>
          <w:p w14:paraId="09228C08" w14:textId="7143551E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2.Asenkron motor klemens bağlantılarını yapar.</w:t>
            </w:r>
          </w:p>
          <w:p w14:paraId="0D62CD53" w14:textId="3F254294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•Asenkron motor klemensi açıklanır.</w:t>
            </w:r>
          </w:p>
          <w:p w14:paraId="226BA865" w14:textId="13780A26" w:rsidR="003E4BDC" w:rsidRPr="003E4BDC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•Asenkron motorlarsa yıldız bağlantı açıklanır.</w:t>
            </w:r>
          </w:p>
          <w:p w14:paraId="64D07E1E" w14:textId="7F2A1A3C" w:rsidR="003E4BDC" w:rsidRPr="00CE47A4" w:rsidRDefault="003E4BDC" w:rsidP="003E4B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•Asenkron motorlarda üçgen bağlantı açıklanır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25C3E22D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1.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Asenkron Motorlar ve Etiket Bilgileri</w:t>
            </w:r>
          </w:p>
          <w:p w14:paraId="66C894D0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3801DFCE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2.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Asenkron Motor Klemens Bağlantıları</w:t>
            </w:r>
          </w:p>
          <w:p w14:paraId="3AF3BF6C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0365064F" w14:textId="77777777" w:rsidR="003904B1" w:rsidRPr="007F5C4E" w:rsidRDefault="003904B1" w:rsidP="003904B1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eastAsia="Times New Roman" w:hAnsiTheme="majorHAnsi" w:cs="Times New Roman"/>
                <w:b/>
                <w:bCs/>
                <w:sz w:val="13"/>
                <w:szCs w:val="13"/>
              </w:rPr>
            </w:pPr>
            <w:r w:rsidRPr="007F5C4E">
              <w:rPr>
                <w:rFonts w:asciiTheme="majorHAnsi" w:hAnsiTheme="majorHAnsi" w:cs="Times New Roman"/>
                <w:b/>
                <w:sz w:val="13"/>
                <w:szCs w:val="13"/>
              </w:rPr>
              <w:t>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5AFC4FD" w14:textId="77777777" w:rsidR="003904B1" w:rsidRPr="008A6358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5324F1E7" w14:textId="77777777" w:rsidR="003904B1" w:rsidRPr="008A6358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B611C82" w14:textId="77777777" w:rsidR="003904B1" w:rsidRPr="008A6358" w:rsidRDefault="003904B1" w:rsidP="003904B1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C36CDC7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2D810238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678F8F26" w14:textId="493ED74A" w:rsidR="003904B1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973A28A" w14:textId="180AFB01" w:rsidR="003904B1" w:rsidRPr="00846C9A" w:rsidRDefault="003904B1" w:rsidP="003904B1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3904B1" w:rsidRPr="00846C9A" w14:paraId="55A61027" w14:textId="77777777" w:rsidTr="00693B4C">
        <w:trPr>
          <w:cantSplit/>
          <w:trHeight w:val="132"/>
        </w:trPr>
        <w:tc>
          <w:tcPr>
            <w:tcW w:w="851" w:type="dxa"/>
            <w:vMerge/>
          </w:tcPr>
          <w:p w14:paraId="11DDEF0E" w14:textId="77777777" w:rsidR="003904B1" w:rsidRPr="00846C9A" w:rsidRDefault="003904B1" w:rsidP="003904B1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auto"/>
              <w:bottom w:val="thin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0A28ADF4" w14:textId="1E21A1A8" w:rsidR="003904B1" w:rsidRPr="00DB6916" w:rsidRDefault="00BF799C" w:rsidP="00DB6916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>
              <w:rPr>
                <w:rFonts w:cstheme="minorHAnsi"/>
                <w:b/>
                <w:iCs/>
                <w:sz w:val="18"/>
                <w:szCs w:val="18"/>
              </w:rPr>
              <w:t>(14-18.12.2022)</w:t>
            </w:r>
            <w:r w:rsidR="003904B1" w:rsidRPr="00DB6916">
              <w:rPr>
                <w:rFonts w:cstheme="minorHAnsi"/>
                <w:b/>
                <w:iCs/>
                <w:sz w:val="18"/>
                <w:szCs w:val="18"/>
              </w:rPr>
              <w:t>I.ARA TATİL</w:t>
            </w:r>
          </w:p>
        </w:tc>
      </w:tr>
      <w:tr w:rsidR="003904B1" w:rsidRPr="00846C9A" w14:paraId="006314CB" w14:textId="77777777" w:rsidTr="00C8509F">
        <w:trPr>
          <w:cantSplit/>
          <w:trHeight w:val="880"/>
        </w:trPr>
        <w:tc>
          <w:tcPr>
            <w:tcW w:w="851" w:type="dxa"/>
            <w:vMerge/>
            <w:textDirection w:val="btLr"/>
          </w:tcPr>
          <w:p w14:paraId="6AB79B5B" w14:textId="77777777" w:rsidR="003904B1" w:rsidRPr="00846C9A" w:rsidRDefault="003904B1" w:rsidP="003904B1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09476DB1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CFD20B" w14:textId="7841A442" w:rsidR="003904B1" w:rsidRPr="00846C9A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  <w:p w14:paraId="5FB9BD9F" w14:textId="77777777" w:rsidR="003904B1" w:rsidRPr="00846C9A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15" w:type="dxa"/>
          </w:tcPr>
          <w:p w14:paraId="73AC5D7E" w14:textId="77777777" w:rsidR="003904B1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68B97B8" w14:textId="77777777" w:rsidR="003904B1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85AFAAA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D7855AB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53D6B71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11CC86B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4484BE1" w14:textId="1A029BB9" w:rsidR="003904B1" w:rsidRDefault="00D55499" w:rsidP="00D5549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  <w:p w14:paraId="0493CF02" w14:textId="77777777" w:rsidR="003904B1" w:rsidRDefault="003904B1" w:rsidP="00D55499"/>
        </w:tc>
        <w:tc>
          <w:tcPr>
            <w:tcW w:w="2708" w:type="dxa"/>
            <w:vAlign w:val="center"/>
          </w:tcPr>
          <w:p w14:paraId="41A42DF5" w14:textId="77777777" w:rsidR="00CD26DB" w:rsidRPr="003E4BDC" w:rsidRDefault="00CD26DB" w:rsidP="00CD26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3.Kontaktör seçimini ve bağlantılarını yapar.</w:t>
            </w:r>
          </w:p>
          <w:p w14:paraId="5283EAAB" w14:textId="77777777" w:rsidR="00CD26DB" w:rsidRPr="003E4BDC" w:rsidRDefault="00CD26DB" w:rsidP="00CD26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•Kontaktör ve yapısı açıklanır.</w:t>
            </w:r>
          </w:p>
          <w:p w14:paraId="29CE73B8" w14:textId="77777777" w:rsidR="00CD26DB" w:rsidRPr="003E4BDC" w:rsidRDefault="00CD26DB" w:rsidP="00CD26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•Kontaktörde bobin ucu, ana kontak ve yardımcı kontak uçlarının tespiti açıklanır.</w:t>
            </w:r>
          </w:p>
          <w:p w14:paraId="703A2C43" w14:textId="77777777" w:rsidR="00CD26DB" w:rsidRPr="003E4BDC" w:rsidRDefault="00CD26DB" w:rsidP="00CD26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•Motor kumanda devrelerine kontaktör seçiminde dikkat edilmesi gereken hususlar açıklanır.</w:t>
            </w:r>
          </w:p>
          <w:p w14:paraId="367856BC" w14:textId="02C0FF0E" w:rsid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E4BDC">
              <w:rPr>
                <w:rFonts w:asciiTheme="majorHAnsi" w:hAnsiTheme="majorHAnsi" w:cs="Arial"/>
                <w:sz w:val="13"/>
                <w:szCs w:val="13"/>
              </w:rPr>
              <w:t>•Kontaktör güç ve kumanda bağlantıları açıklanır.</w:t>
            </w:r>
          </w:p>
          <w:p w14:paraId="621C9682" w14:textId="5D523998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4.Aşırı akım rölesi bağlantılarını yapar.</w:t>
            </w:r>
          </w:p>
          <w:p w14:paraId="7DC6E8F1" w14:textId="3D34F241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•Aşırı akım rölesi akım rölesi ve yapısı açıklanır.</w:t>
            </w:r>
          </w:p>
          <w:p w14:paraId="52E35F15" w14:textId="333E8892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•Asenkron motorlar için aşırı akım rölesi seçiminde dikkat edilecek hususlar açıklanır.</w:t>
            </w:r>
          </w:p>
          <w:p w14:paraId="15FE6ADA" w14:textId="77777777" w:rsidR="003904B1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•Aşırı akım rölesi güç ve kumanda devre bağlantısı açıklanır.</w:t>
            </w:r>
          </w:p>
          <w:p w14:paraId="5E5C8F2C" w14:textId="10277FC7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5.Zaman rölesi bağlantılarını yapar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>.</w:t>
            </w:r>
          </w:p>
          <w:p w14:paraId="1FED8173" w14:textId="565DB940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•Zaman rölesi, yapısı ve çeşitleri açıklanır.</w:t>
            </w:r>
          </w:p>
          <w:p w14:paraId="35793227" w14:textId="6498C2C9" w:rsidR="00CD26DB" w:rsidRPr="00530C42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8"/>
                <w:szCs w:val="18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•Zaman rölesi bağlantısı açıklanır.</w:t>
            </w:r>
          </w:p>
        </w:tc>
        <w:tc>
          <w:tcPr>
            <w:tcW w:w="2693" w:type="dxa"/>
            <w:vAlign w:val="center"/>
          </w:tcPr>
          <w:p w14:paraId="4D770D9C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3.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Kontaktör Seçimi ve Bağlantısı</w:t>
            </w:r>
          </w:p>
          <w:p w14:paraId="6B51F1DC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41B87D1B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4.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Aşırı Akım Rölesi ve Bağlantısı</w:t>
            </w:r>
          </w:p>
          <w:p w14:paraId="5DA45C22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056F70B4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5.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Zaman Röleleri ve Bağlantıları</w:t>
            </w:r>
          </w:p>
          <w:p w14:paraId="1F434F88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7A86738F" w14:textId="77777777" w:rsidR="003904B1" w:rsidRPr="001F3AF7" w:rsidRDefault="003904B1" w:rsidP="003904B1">
            <w:pPr>
              <w:tabs>
                <w:tab w:val="left" w:pos="300"/>
              </w:tabs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533DEEEC" w14:textId="77777777" w:rsidR="003904B1" w:rsidRPr="001F3AF7" w:rsidRDefault="003904B1" w:rsidP="003904B1">
            <w:pPr>
              <w:tabs>
                <w:tab w:val="left" w:pos="300"/>
              </w:tabs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073B78C8" w14:textId="130C2040" w:rsidR="003904B1" w:rsidRPr="001F3AF7" w:rsidRDefault="003904B1" w:rsidP="003904B1">
            <w:pPr>
              <w:tabs>
                <w:tab w:val="left" w:pos="300"/>
              </w:tabs>
              <w:rPr>
                <w:rFonts w:asciiTheme="majorHAnsi" w:hAnsiTheme="majorHAnsi" w:cs="Times New Roman"/>
                <w:sz w:val="13"/>
                <w:szCs w:val="13"/>
              </w:rPr>
            </w:pPr>
            <w:r w:rsidRPr="001F3AF7">
              <w:rPr>
                <w:rFonts w:asciiTheme="majorHAnsi" w:eastAsia="Calibri" w:hAnsiTheme="majorHAnsi" w:cs="Times New Roman"/>
                <w:b/>
                <w:i/>
                <w:sz w:val="13"/>
                <w:szCs w:val="13"/>
                <w:u w:val="single"/>
              </w:rPr>
              <w:t>Atatürk’ün öğretmenlere verdiği önem</w:t>
            </w:r>
          </w:p>
        </w:tc>
        <w:tc>
          <w:tcPr>
            <w:tcW w:w="992" w:type="dxa"/>
            <w:vAlign w:val="center"/>
          </w:tcPr>
          <w:p w14:paraId="0F954123" w14:textId="77777777" w:rsidR="003904B1" w:rsidRPr="003D5567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BF0A332" w14:textId="77777777" w:rsidR="003904B1" w:rsidRPr="003D5567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9B199F2" w14:textId="77777777" w:rsidR="003904B1" w:rsidRPr="003D5567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3D5567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  <w:p w14:paraId="7D6B983A" w14:textId="77777777" w:rsidR="003904B1" w:rsidRPr="003D5567" w:rsidRDefault="003904B1" w:rsidP="003904B1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0D186C6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112C4382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77FCF61C" w14:textId="6A268314" w:rsidR="003904B1" w:rsidRPr="003D5567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vAlign w:val="center"/>
          </w:tcPr>
          <w:p w14:paraId="3E7A9997" w14:textId="77777777" w:rsidR="003904B1" w:rsidRPr="008A6358" w:rsidRDefault="003904B1" w:rsidP="003904B1">
            <w:pPr>
              <w:rPr>
                <w:rFonts w:asciiTheme="majorHAnsi" w:hAnsiTheme="majorHAnsi" w:cs="Times New Roman"/>
                <w:b/>
                <w:i/>
                <w:sz w:val="11"/>
                <w:szCs w:val="11"/>
              </w:rPr>
            </w:pPr>
          </w:p>
        </w:tc>
      </w:tr>
      <w:tr w:rsidR="003904B1" w:rsidRPr="00CD26DB" w14:paraId="6C1EF9E1" w14:textId="77777777" w:rsidTr="00693B4C">
        <w:trPr>
          <w:cantSplit/>
          <w:trHeight w:val="880"/>
        </w:trPr>
        <w:tc>
          <w:tcPr>
            <w:tcW w:w="851" w:type="dxa"/>
            <w:vMerge/>
            <w:textDirection w:val="btLr"/>
          </w:tcPr>
          <w:p w14:paraId="6D76957D" w14:textId="77777777" w:rsidR="003904B1" w:rsidRPr="00846C9A" w:rsidRDefault="003904B1" w:rsidP="003904B1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7951D351" w14:textId="7F565C8E" w:rsidR="003904B1" w:rsidRPr="00846C9A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</w:tcPr>
          <w:p w14:paraId="60E1D300" w14:textId="77777777" w:rsidR="003904B1" w:rsidRDefault="003904B1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5E72F86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47ED62C" w14:textId="77777777" w:rsidR="00D55499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324D4D1" w14:textId="1447E091" w:rsidR="003904B1" w:rsidRDefault="00D55499" w:rsidP="00D5549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bottom w:val="single" w:sz="4" w:space="0" w:color="000000" w:themeColor="text1"/>
            </w:tcBorders>
            <w:vAlign w:val="center"/>
          </w:tcPr>
          <w:p w14:paraId="586FE2C7" w14:textId="6215D556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6.Koruma rölelerinin bağlantılarını yapar.</w:t>
            </w:r>
          </w:p>
          <w:p w14:paraId="575BD62A" w14:textId="77777777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Gerilim koruma rölesi ve bağlantısı açıklanır.</w:t>
            </w:r>
          </w:p>
          <w:p w14:paraId="7933FC58" w14:textId="77777777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Motor koruma rölesi ve bağlantısı açıklanır.</w:t>
            </w:r>
          </w:p>
          <w:p w14:paraId="6593B5BB" w14:textId="5726C063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Faz sırası rölesi ve bağlantısı açıklanır.</w:t>
            </w:r>
          </w:p>
          <w:p w14:paraId="6EAFA74A" w14:textId="7AA6415F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7.Paket şalterlerin bağlantılarını yapar.</w:t>
            </w:r>
          </w:p>
          <w:p w14:paraId="63B1B259" w14:textId="77777777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Paket şalter yapısı ve çeşitleri açıklanır.</w:t>
            </w:r>
          </w:p>
          <w:p w14:paraId="3313F2E6" w14:textId="77777777" w:rsidR="00CD26DB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Paket şalterin kullanıldığı yerler açıklanır.</w:t>
            </w:r>
          </w:p>
          <w:p w14:paraId="470542A6" w14:textId="1F5A30FB" w:rsidR="003904B1" w:rsidRPr="00CD26DB" w:rsidRDefault="00CD26DB" w:rsidP="00CD26DB">
            <w:pPr>
              <w:widowControl w:val="0"/>
              <w:tabs>
                <w:tab w:val="left" w:pos="68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Arial"/>
                <w:sz w:val="13"/>
                <w:szCs w:val="13"/>
              </w:rPr>
              <w:t>•</w:t>
            </w:r>
            <w:r w:rsidRPr="00CD26DB">
              <w:rPr>
                <w:rFonts w:asciiTheme="majorHAnsi" w:hAnsiTheme="majorHAnsi" w:cs="Arial"/>
                <w:sz w:val="13"/>
                <w:szCs w:val="13"/>
              </w:rPr>
              <w:tab/>
              <w:t>Paket şalterin bağlantısı açıklanır.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vAlign w:val="center"/>
          </w:tcPr>
          <w:p w14:paraId="12BD60D0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6.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Koruma Röleleri ve Bağlantıları</w:t>
            </w:r>
          </w:p>
          <w:p w14:paraId="0637BD18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235DF7AB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7.</w:t>
            </w: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ab/>
              <w:t>Paket Şalter ve Bağlantıları</w:t>
            </w:r>
          </w:p>
          <w:p w14:paraId="66F32C91" w14:textId="77777777" w:rsidR="001E3F12" w:rsidRPr="001E3F12" w:rsidRDefault="001E3F12" w:rsidP="001E3F12">
            <w:pPr>
              <w:widowControl w:val="0"/>
              <w:tabs>
                <w:tab w:val="left" w:pos="317"/>
              </w:tabs>
              <w:adjustRightInd w:val="0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Atatürk’ün kişiliği</w:t>
            </w:r>
          </w:p>
          <w:p w14:paraId="2FDAA349" w14:textId="77777777" w:rsidR="003904B1" w:rsidRPr="001F3AF7" w:rsidRDefault="003904B1" w:rsidP="003904B1">
            <w:pPr>
              <w:tabs>
                <w:tab w:val="left" w:pos="300"/>
              </w:tabs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71B6FE35" w14:textId="77777777" w:rsidR="003904B1" w:rsidRPr="00CD26DB" w:rsidRDefault="003904B1" w:rsidP="003904B1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5074F107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314F8105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14433D87" w14:textId="521570BC" w:rsidR="003904B1" w:rsidRPr="00CD26DB" w:rsidRDefault="00FA4774" w:rsidP="00FA4774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tcBorders>
              <w:bottom w:val="single" w:sz="4" w:space="0" w:color="000000" w:themeColor="text1"/>
            </w:tcBorders>
            <w:vAlign w:val="center"/>
          </w:tcPr>
          <w:p w14:paraId="729C2AB3" w14:textId="77777777" w:rsidR="003904B1" w:rsidRPr="00CD26DB" w:rsidRDefault="003904B1" w:rsidP="003904B1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693B4C" w:rsidRPr="00CD26DB" w14:paraId="54BDCD91" w14:textId="77777777" w:rsidTr="00693B4C">
        <w:trPr>
          <w:cantSplit/>
          <w:trHeight w:val="265"/>
        </w:trPr>
        <w:tc>
          <w:tcPr>
            <w:tcW w:w="851" w:type="dxa"/>
            <w:vMerge w:val="restart"/>
            <w:textDirection w:val="btLr"/>
          </w:tcPr>
          <w:p w14:paraId="467498D3" w14:textId="655FB184" w:rsidR="00693B4C" w:rsidRPr="00846C9A" w:rsidRDefault="00693B4C" w:rsidP="00693B4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E74AB8">
              <w:rPr>
                <w:rFonts w:asciiTheme="majorHAnsi" w:hAnsiTheme="majorHAnsi"/>
                <w:b/>
                <w:i/>
                <w:sz w:val="36"/>
                <w:szCs w:val="36"/>
              </w:rPr>
              <w:t>ARALIK</w:t>
            </w:r>
          </w:p>
        </w:tc>
        <w:tc>
          <w:tcPr>
            <w:tcW w:w="9653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10C0EFD7" w14:textId="26C00CE1" w:rsidR="00693B4C" w:rsidRPr="007315F6" w:rsidRDefault="00693B4C" w:rsidP="00693B4C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>ÖĞRENME BİRİMİ: ASENKRON MOTOR KUMANDA TEKNİKLERİ</w:t>
            </w:r>
          </w:p>
        </w:tc>
      </w:tr>
      <w:tr w:rsidR="0010088C" w:rsidRPr="00CD26DB" w14:paraId="76A212B7" w14:textId="77777777" w:rsidTr="00693B4C">
        <w:trPr>
          <w:cantSplit/>
          <w:trHeight w:val="753"/>
        </w:trPr>
        <w:tc>
          <w:tcPr>
            <w:tcW w:w="851" w:type="dxa"/>
            <w:vMerge/>
            <w:textDirection w:val="btLr"/>
          </w:tcPr>
          <w:p w14:paraId="7421688A" w14:textId="056DC792" w:rsidR="0010088C" w:rsidRPr="00846C9A" w:rsidRDefault="0010088C" w:rsidP="00693B4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40B46A33" w14:textId="77777777" w:rsidR="0010088C" w:rsidRDefault="0010088C" w:rsidP="00693B4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645AF653" w14:textId="77777777" w:rsidR="0010088C" w:rsidRDefault="0010088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0A8B927" w14:textId="451E76CC" w:rsidR="0010088C" w:rsidRDefault="00D55499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103D0139" w14:textId="3A282117" w:rsidR="0010088C" w:rsidRPr="00DA7147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1.Kumanda devre elemanlarını açıklar.</w:t>
            </w:r>
          </w:p>
          <w:p w14:paraId="0F649A49" w14:textId="308A3916" w:rsidR="0010088C" w:rsidRPr="00DA7147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devre elemanlarının (buton, sinyal lambası, sigorta, sınır anahtarı) yapısı çeşitleri ve bağlantıları açıklanır.</w:t>
            </w:r>
          </w:p>
          <w:p w14:paraId="33D3CF55" w14:textId="41BCD0A4" w:rsidR="0010088C" w:rsidRPr="00CD26DB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devrelerinde kullanılan kablolar ve çeşitleri açıklanır.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2C1D37CE" w14:textId="3177EC44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/>
                <w:bCs/>
                <w:iCs/>
                <w:sz w:val="13"/>
                <w:szCs w:val="13"/>
              </w:rPr>
              <w:t>1.Kumanda Devre Elemanları</w:t>
            </w:r>
          </w:p>
          <w:p w14:paraId="77F29E64" w14:textId="77777777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3E54B1FF" w14:textId="0F1D0E41" w:rsidR="0010088C" w:rsidRPr="001E3F12" w:rsidRDefault="0010088C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523D4E90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14FBDCBB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D4FB36C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  <w:p w14:paraId="15A306A3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8E6116A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5D370CDD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C3F1491" w14:textId="23F54FB5" w:rsidR="0010088C" w:rsidRPr="00CD26DB" w:rsidRDefault="00FA4774" w:rsidP="00FA4774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2B04EA6D" w14:textId="77777777" w:rsidR="0010088C" w:rsidRPr="00CD26DB" w:rsidRDefault="0010088C" w:rsidP="00693B4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CD26DB" w14:paraId="3E8A34C2" w14:textId="77777777" w:rsidTr="00C8509F">
        <w:trPr>
          <w:cantSplit/>
          <w:trHeight w:val="845"/>
        </w:trPr>
        <w:tc>
          <w:tcPr>
            <w:tcW w:w="851" w:type="dxa"/>
            <w:vMerge/>
          </w:tcPr>
          <w:p w14:paraId="42B4DC62" w14:textId="7425F521" w:rsidR="0010088C" w:rsidRPr="00846C9A" w:rsidRDefault="0010088C" w:rsidP="00693B4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2F7776A4" w14:textId="77777777" w:rsidR="0010088C" w:rsidRPr="00846C9A" w:rsidRDefault="0010088C" w:rsidP="00693B4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150F3FA8" w14:textId="77777777" w:rsidR="0010088C" w:rsidRDefault="0010088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509CDDA" w14:textId="36665205" w:rsidR="0010088C" w:rsidRDefault="00D55499" w:rsidP="00693B4C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vAlign w:val="center"/>
          </w:tcPr>
          <w:p w14:paraId="512A5086" w14:textId="19053F53" w:rsidR="0010088C" w:rsidRPr="001E3F12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E3F12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2.Kumanda ve güç devresi sembollerinin çizimini yapar.</w:t>
            </w:r>
          </w:p>
          <w:p w14:paraId="5F6008C8" w14:textId="795B07FA" w:rsidR="0010088C" w:rsidRPr="00DA7147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devresinde kullanılan sembol normları açıklanır.</w:t>
            </w:r>
          </w:p>
          <w:p w14:paraId="642AD20D" w14:textId="2DB688B0" w:rsidR="0010088C" w:rsidRPr="00CD26DB" w:rsidRDefault="0010088C" w:rsidP="00DA7147">
            <w:pPr>
              <w:tabs>
                <w:tab w:val="left" w:pos="567"/>
                <w:tab w:val="left" w:pos="2835"/>
              </w:tabs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devresinde kullanılan sembollerin çizimi açıklanır.</w:t>
            </w:r>
          </w:p>
        </w:tc>
        <w:tc>
          <w:tcPr>
            <w:tcW w:w="2693" w:type="dxa"/>
            <w:vAlign w:val="center"/>
          </w:tcPr>
          <w:p w14:paraId="20D1A231" w14:textId="77777777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/>
                <w:bCs/>
                <w:iCs/>
                <w:sz w:val="13"/>
                <w:szCs w:val="13"/>
              </w:rPr>
              <w:t>2.Kumanda ve Güç Devre Sembolleri Çizimi</w:t>
            </w:r>
          </w:p>
          <w:p w14:paraId="2548013A" w14:textId="77777777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1364D920" w14:textId="68B896AC" w:rsidR="0010088C" w:rsidRPr="001F3AF7" w:rsidRDefault="0010088C" w:rsidP="001F3A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Yardımseverlik</w:t>
            </w:r>
          </w:p>
        </w:tc>
        <w:tc>
          <w:tcPr>
            <w:tcW w:w="992" w:type="dxa"/>
            <w:vAlign w:val="center"/>
          </w:tcPr>
          <w:p w14:paraId="1EEA52C1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1E757D73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C5A5542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50858C75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2E6A4949" w14:textId="77777777" w:rsidR="0010088C" w:rsidRPr="00CD26DB" w:rsidRDefault="0010088C" w:rsidP="00693B4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CD26DB" w14:paraId="0F8E6F8E" w14:textId="77777777" w:rsidTr="00C8509F">
        <w:trPr>
          <w:cantSplit/>
          <w:trHeight w:val="845"/>
        </w:trPr>
        <w:tc>
          <w:tcPr>
            <w:tcW w:w="851" w:type="dxa"/>
            <w:vMerge/>
            <w:textDirection w:val="btLr"/>
            <w:vAlign w:val="center"/>
          </w:tcPr>
          <w:p w14:paraId="5716DC01" w14:textId="5F467288" w:rsidR="0010088C" w:rsidRPr="00E74AB8" w:rsidRDefault="0010088C" w:rsidP="00DA7147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2302F0ED" w14:textId="77777777" w:rsidR="0010088C" w:rsidRPr="00846C9A" w:rsidRDefault="0010088C" w:rsidP="00DA7147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42E1706A" w14:textId="77777777" w:rsidR="0010088C" w:rsidRDefault="0010088C" w:rsidP="00DA7147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A274D0" w14:textId="63A42A94" w:rsidR="0010088C" w:rsidRDefault="00D55499" w:rsidP="00DA7147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vAlign w:val="center"/>
          </w:tcPr>
          <w:p w14:paraId="61F86B7F" w14:textId="5CCBC67B" w:rsidR="0010088C" w:rsidRPr="001F3AF7" w:rsidRDefault="0010088C" w:rsidP="00DA7147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F3AF7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3.Kumanda ve güç devrelerinin çizimini yapar.</w:t>
            </w:r>
          </w:p>
          <w:p w14:paraId="1240CB3F" w14:textId="108A38B3" w:rsidR="0010088C" w:rsidRPr="00DA7147" w:rsidRDefault="0010088C" w:rsidP="00DA7147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devresinin özellikleri kullanım alanlarıyla açıklanır.</w:t>
            </w:r>
          </w:p>
          <w:p w14:paraId="3C683564" w14:textId="21ADE09A" w:rsidR="0010088C" w:rsidRPr="00CD26DB" w:rsidRDefault="0010088C" w:rsidP="00DA7147">
            <w:pPr>
              <w:tabs>
                <w:tab w:val="left" w:pos="352"/>
                <w:tab w:val="left" w:pos="2835"/>
              </w:tabs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devresinin çizim yöntemleri açıklanır</w:t>
            </w:r>
          </w:p>
        </w:tc>
        <w:tc>
          <w:tcPr>
            <w:tcW w:w="2693" w:type="dxa"/>
            <w:vAlign w:val="center"/>
          </w:tcPr>
          <w:p w14:paraId="2A43F281" w14:textId="77777777" w:rsidR="0010088C" w:rsidRPr="001F3AF7" w:rsidRDefault="0010088C" w:rsidP="001F3AF7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Theme="majorHAnsi" w:hAnsiTheme="majorHAnsi"/>
                <w:sz w:val="13"/>
                <w:szCs w:val="13"/>
              </w:rPr>
            </w:pPr>
          </w:p>
          <w:p w14:paraId="6FE95DAB" w14:textId="3C6A5898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1E3F12">
              <w:rPr>
                <w:rFonts w:asciiTheme="majorHAnsi" w:hAnsiTheme="majorHAnsi"/>
                <w:bCs/>
                <w:iCs/>
                <w:sz w:val="13"/>
                <w:szCs w:val="13"/>
              </w:rPr>
              <w:t>3.Kumanda ve Güç Devreleri Çizimi</w:t>
            </w:r>
          </w:p>
          <w:p w14:paraId="04D51167" w14:textId="0BBB188E" w:rsidR="0010088C" w:rsidRPr="001F3AF7" w:rsidRDefault="0010088C" w:rsidP="001F3A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Doğruluk, dürüstlük</w:t>
            </w:r>
          </w:p>
        </w:tc>
        <w:tc>
          <w:tcPr>
            <w:tcW w:w="992" w:type="dxa"/>
            <w:vAlign w:val="center"/>
          </w:tcPr>
          <w:p w14:paraId="7D09483F" w14:textId="77777777" w:rsidR="0010088C" w:rsidRPr="00CD26DB" w:rsidRDefault="0010088C" w:rsidP="00DA714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6825A30D" w14:textId="77777777" w:rsidR="0010088C" w:rsidRPr="00CD26DB" w:rsidRDefault="0010088C" w:rsidP="00DA714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06ED27D5" w14:textId="77777777" w:rsidR="0010088C" w:rsidRPr="00CD26DB" w:rsidRDefault="0010088C" w:rsidP="00DA7147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531DBE64" w14:textId="77777777" w:rsidR="0010088C" w:rsidRPr="00CD26DB" w:rsidRDefault="0010088C" w:rsidP="00DA7147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371DDC05" w14:textId="77777777" w:rsidR="0010088C" w:rsidRPr="00CD26DB" w:rsidRDefault="0010088C" w:rsidP="00DA7147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CD26DB" w14:paraId="520E9322" w14:textId="77777777" w:rsidTr="00FA4774">
        <w:trPr>
          <w:cantSplit/>
          <w:trHeight w:val="391"/>
        </w:trPr>
        <w:tc>
          <w:tcPr>
            <w:tcW w:w="851" w:type="dxa"/>
            <w:vMerge/>
          </w:tcPr>
          <w:p w14:paraId="665A55DA" w14:textId="77777777" w:rsidR="0010088C" w:rsidRPr="00846C9A" w:rsidRDefault="0010088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vAlign w:val="center"/>
          </w:tcPr>
          <w:p w14:paraId="329C8009" w14:textId="77777777" w:rsidR="0010088C" w:rsidRPr="00846C9A" w:rsidRDefault="0010088C" w:rsidP="00693B4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15" w:type="dxa"/>
          </w:tcPr>
          <w:p w14:paraId="38E8AC11" w14:textId="77777777" w:rsidR="0010088C" w:rsidRDefault="0010088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11DD700" w14:textId="731E5F51" w:rsidR="0010088C" w:rsidRDefault="00D55499" w:rsidP="00693B4C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vAlign w:val="center"/>
          </w:tcPr>
          <w:p w14:paraId="44B94F73" w14:textId="49211CAE" w:rsidR="0010088C" w:rsidRPr="001F3AF7" w:rsidRDefault="0010088C" w:rsidP="001F3A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F3AF7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4.Kumanda ve güç devrelerini kurar.</w:t>
            </w:r>
          </w:p>
          <w:p w14:paraId="1429BE34" w14:textId="165615E8" w:rsidR="0010088C" w:rsidRPr="00DA7147" w:rsidRDefault="0010088C" w:rsidP="001F3A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devrelerinin bağlantısı şemaya göre kurmada dikkat edilecek hususlar açıklanır.</w:t>
            </w:r>
          </w:p>
          <w:p w14:paraId="00CDF824" w14:textId="7F931ED3" w:rsidR="0010088C" w:rsidRPr="00CD26DB" w:rsidRDefault="0010088C" w:rsidP="001F3AF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devrelerinin bağlantısı şemaya göre yaptırılır.</w:t>
            </w:r>
          </w:p>
        </w:tc>
        <w:tc>
          <w:tcPr>
            <w:tcW w:w="2693" w:type="dxa"/>
            <w:vAlign w:val="center"/>
          </w:tcPr>
          <w:p w14:paraId="775A433D" w14:textId="6A4B54A7" w:rsidR="0010088C" w:rsidRPr="001F3AF7" w:rsidRDefault="001E3F12" w:rsidP="001F3A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  <w:r w:rsidRPr="001E3F12">
              <w:rPr>
                <w:rFonts w:asciiTheme="majorHAnsi" w:hAnsiTheme="majorHAnsi"/>
                <w:bCs/>
                <w:iCs/>
                <w:sz w:val="13"/>
                <w:szCs w:val="13"/>
              </w:rPr>
              <w:t>4.Kumanda ve Güç Devre Uygulamaları</w:t>
            </w:r>
          </w:p>
          <w:p w14:paraId="58CFB7DF" w14:textId="63DED9E6" w:rsidR="0010088C" w:rsidRPr="001F3AF7" w:rsidRDefault="0010088C" w:rsidP="001F3A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1F3AF7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Güven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3CDD056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79BE436A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32D20FD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4557378B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3DFA9AB9" w14:textId="77777777" w:rsidR="0010088C" w:rsidRPr="00CD26DB" w:rsidRDefault="0010088C" w:rsidP="00693B4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CD26DB" w14:paraId="57371045" w14:textId="77777777" w:rsidTr="0010088C">
        <w:trPr>
          <w:cantSplit/>
          <w:trHeight w:val="573"/>
        </w:trPr>
        <w:tc>
          <w:tcPr>
            <w:tcW w:w="851" w:type="dxa"/>
            <w:vMerge w:val="restart"/>
            <w:textDirection w:val="btLr"/>
          </w:tcPr>
          <w:p w14:paraId="4DB9A6B3" w14:textId="77777777" w:rsidR="0010088C" w:rsidRPr="00846C9A" w:rsidRDefault="0010088C" w:rsidP="00693B4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OCAK</w:t>
            </w:r>
          </w:p>
        </w:tc>
        <w:tc>
          <w:tcPr>
            <w:tcW w:w="421" w:type="dxa"/>
            <w:tcBorders>
              <w:bottom w:val="single" w:sz="4" w:space="0" w:color="000000" w:themeColor="text1"/>
            </w:tcBorders>
            <w:vAlign w:val="center"/>
          </w:tcPr>
          <w:p w14:paraId="663CF877" w14:textId="77777777" w:rsidR="0010088C" w:rsidRPr="00846C9A" w:rsidRDefault="0010088C" w:rsidP="00693B4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bottom w:val="single" w:sz="4" w:space="0" w:color="000000" w:themeColor="text1"/>
            </w:tcBorders>
          </w:tcPr>
          <w:p w14:paraId="4C14EC75" w14:textId="77777777" w:rsidR="0010088C" w:rsidRDefault="0010088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083DF58" w14:textId="77777777" w:rsidR="003A7DFC" w:rsidRDefault="003A7DFC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9C02EAD" w14:textId="7B2C60A0" w:rsidR="0010088C" w:rsidRDefault="00D55499" w:rsidP="00693B4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bottom w:val="single" w:sz="4" w:space="0" w:color="000000" w:themeColor="text1"/>
            </w:tcBorders>
            <w:vAlign w:val="center"/>
          </w:tcPr>
          <w:p w14:paraId="0F33D44B" w14:textId="77777777" w:rsidR="0010088C" w:rsidRPr="001F3AF7" w:rsidRDefault="0010088C" w:rsidP="0002707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F3AF7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4.Kumanda ve güç devrelerini kurar.</w:t>
            </w:r>
          </w:p>
          <w:p w14:paraId="5263F1A6" w14:textId="77777777" w:rsidR="0010088C" w:rsidRPr="00DA7147" w:rsidRDefault="0010088C" w:rsidP="0002707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devrelerinin bağlantısı şemaya göre kurmada dikkat edilecek hususlar açıklanır.</w:t>
            </w:r>
          </w:p>
          <w:p w14:paraId="3CCB8B73" w14:textId="5F3A542E" w:rsidR="0010088C" w:rsidRPr="00CD26DB" w:rsidRDefault="0010088C" w:rsidP="0002707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A7147">
              <w:rPr>
                <w:rFonts w:asciiTheme="majorHAnsi" w:hAnsiTheme="majorHAnsi" w:cs="Arial"/>
                <w:sz w:val="13"/>
                <w:szCs w:val="13"/>
              </w:rPr>
              <w:t>•Kumanda ve güç devrelerinin bağlantısı şemaya göre yaptırılır.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vAlign w:val="center"/>
          </w:tcPr>
          <w:p w14:paraId="717653BB" w14:textId="77777777" w:rsidR="001E3F12" w:rsidRPr="001E3F12" w:rsidRDefault="001E3F12" w:rsidP="001E3F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</w:pPr>
            <w:r w:rsidRPr="001E3F12">
              <w:rPr>
                <w:rFonts w:asciiTheme="majorHAnsi" w:hAnsiTheme="majorHAnsi"/>
                <w:bCs/>
                <w:iCs/>
                <w:sz w:val="13"/>
                <w:szCs w:val="13"/>
              </w:rPr>
              <w:t>4.Kumanda ve Güç Devre Uygulamaları</w:t>
            </w:r>
          </w:p>
          <w:p w14:paraId="2026DF86" w14:textId="77777777" w:rsidR="0010088C" w:rsidRPr="00CD26DB" w:rsidRDefault="0010088C" w:rsidP="00693B4C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0E59E2FC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2965A614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3BA12083" w14:textId="77777777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D2BC9B1" w14:textId="0A04D2A1" w:rsidR="0010088C" w:rsidRPr="00CD26DB" w:rsidRDefault="0010088C" w:rsidP="00693B4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tcBorders>
              <w:bottom w:val="single" w:sz="4" w:space="0" w:color="000000" w:themeColor="text1"/>
            </w:tcBorders>
            <w:vAlign w:val="center"/>
          </w:tcPr>
          <w:p w14:paraId="43E58549" w14:textId="77777777" w:rsidR="0010088C" w:rsidRPr="00CD26DB" w:rsidRDefault="0010088C" w:rsidP="00693B4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CD26DB" w14:paraId="5A19E9D4" w14:textId="77777777" w:rsidTr="0010088C">
        <w:trPr>
          <w:cantSplit/>
          <w:trHeight w:val="223"/>
        </w:trPr>
        <w:tc>
          <w:tcPr>
            <w:tcW w:w="851" w:type="dxa"/>
            <w:vMerge/>
            <w:textDirection w:val="btLr"/>
          </w:tcPr>
          <w:p w14:paraId="44D563B2" w14:textId="77777777" w:rsidR="0010088C" w:rsidRPr="00846C9A" w:rsidRDefault="0010088C" w:rsidP="0010088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53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51663C08" w14:textId="76E85087" w:rsidR="0010088C" w:rsidRPr="007315F6" w:rsidRDefault="0010088C" w:rsidP="0010088C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 w:rsidRPr="007315F6">
              <w:rPr>
                <w:rFonts w:cstheme="minorHAnsi"/>
                <w:b/>
                <w:iCs/>
                <w:sz w:val="18"/>
                <w:szCs w:val="18"/>
              </w:rPr>
              <w:t>ÖĞRENME BİRİMİ: ASENKRON MOTORLARA YOLVERME TEKNİKLERİ</w:t>
            </w:r>
          </w:p>
        </w:tc>
      </w:tr>
      <w:tr w:rsidR="0010088C" w:rsidRPr="00CD26DB" w14:paraId="206CCCFE" w14:textId="77777777" w:rsidTr="0010088C">
        <w:trPr>
          <w:cantSplit/>
          <w:trHeight w:val="545"/>
        </w:trPr>
        <w:tc>
          <w:tcPr>
            <w:tcW w:w="851" w:type="dxa"/>
            <w:vMerge/>
          </w:tcPr>
          <w:p w14:paraId="7677FD3B" w14:textId="77777777" w:rsidR="0010088C" w:rsidRPr="00846C9A" w:rsidRDefault="0010088C" w:rsidP="0010088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 w:themeColor="text1"/>
            </w:tcBorders>
            <w:vAlign w:val="center"/>
          </w:tcPr>
          <w:p w14:paraId="743ABC4A" w14:textId="77777777" w:rsidR="0010088C" w:rsidRPr="00846C9A" w:rsidRDefault="0010088C" w:rsidP="0010088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15" w:type="dxa"/>
            <w:tcBorders>
              <w:top w:val="single" w:sz="4" w:space="0" w:color="000000" w:themeColor="text1"/>
            </w:tcBorders>
          </w:tcPr>
          <w:p w14:paraId="0C564677" w14:textId="77777777" w:rsidR="0010088C" w:rsidRDefault="0010088C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38F9356" w14:textId="77777777" w:rsidR="00D55499" w:rsidRDefault="00D55499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AAA7351" w14:textId="77777777" w:rsidR="003A7DFC" w:rsidRDefault="003A7DFC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4DA0624" w14:textId="0E1C31AD" w:rsidR="0010088C" w:rsidRDefault="00D55499" w:rsidP="0010088C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tcBorders>
              <w:top w:val="single" w:sz="4" w:space="0" w:color="000000" w:themeColor="text1"/>
            </w:tcBorders>
            <w:vAlign w:val="center"/>
          </w:tcPr>
          <w:p w14:paraId="089F0278" w14:textId="261FB6F7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1.Asenkron motorların kalkınmasını ve etkilerini açıklar.</w:t>
            </w:r>
          </w:p>
          <w:p w14:paraId="572E7428" w14:textId="29BAD702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motorların güçlerine göre ilk kalkış anının etkisi açıklanır.</w:t>
            </w:r>
          </w:p>
          <w:p w14:paraId="2C2B1612" w14:textId="7FD720D1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motorlarda ilk kalkış akımının şebekeye etkileri çalışma şeklinde açıklanır ve motora etkileri örneklendirilir.</w:t>
            </w:r>
          </w:p>
          <w:p w14:paraId="1B2A74CA" w14:textId="7B1301DC" w:rsidR="0010088C" w:rsidRPr="00CD26DB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motorlarda kalkış akımının azaltılması yöntemleri sıralanır.</w:t>
            </w:r>
          </w:p>
        </w:tc>
        <w:tc>
          <w:tcPr>
            <w:tcW w:w="2693" w:type="dxa"/>
            <w:tcBorders>
              <w:top w:val="single" w:sz="4" w:space="0" w:color="000000" w:themeColor="text1"/>
            </w:tcBorders>
            <w:vAlign w:val="center"/>
          </w:tcPr>
          <w:p w14:paraId="562D8578" w14:textId="5457112E" w:rsidR="00874AF5" w:rsidRPr="00874AF5" w:rsidRDefault="00874AF5" w:rsidP="00874A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874AF5">
              <w:rPr>
                <w:rFonts w:asciiTheme="majorHAnsi" w:hAnsiTheme="majorHAnsi"/>
                <w:sz w:val="13"/>
                <w:szCs w:val="13"/>
              </w:rPr>
              <w:t>1.Asenkron Motorlarda Kalkınma ve Etkileri</w:t>
            </w:r>
          </w:p>
          <w:p w14:paraId="11C3FEE9" w14:textId="77777777" w:rsidR="0010088C" w:rsidRPr="00CD26DB" w:rsidRDefault="0010088C" w:rsidP="0010088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b/>
                <w:sz w:val="13"/>
                <w:szCs w:val="13"/>
              </w:rPr>
              <w:t>II.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716D97B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32A21D4D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104ACFBE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A34D274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477A6443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21106B6A" w14:textId="3D653A0D" w:rsidR="0010088C" w:rsidRPr="00CD26DB" w:rsidRDefault="00FA4774" w:rsidP="00FA4774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90" w:type="dxa"/>
            <w:tcBorders>
              <w:top w:val="single" w:sz="4" w:space="0" w:color="000000" w:themeColor="text1"/>
            </w:tcBorders>
            <w:vAlign w:val="center"/>
          </w:tcPr>
          <w:p w14:paraId="0DF58E9D" w14:textId="24F5FF7C" w:rsidR="0010088C" w:rsidRPr="00CD26DB" w:rsidRDefault="009E1343" w:rsidP="0010088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  <w:t>1.dönem 2. Yazılı sınavı</w:t>
            </w:r>
          </w:p>
        </w:tc>
      </w:tr>
      <w:tr w:rsidR="0010088C" w:rsidRPr="00CD26DB" w14:paraId="75477691" w14:textId="77777777" w:rsidTr="00C8509F">
        <w:trPr>
          <w:cantSplit/>
          <w:trHeight w:val="966"/>
        </w:trPr>
        <w:tc>
          <w:tcPr>
            <w:tcW w:w="851" w:type="dxa"/>
            <w:vMerge/>
            <w:textDirection w:val="btLr"/>
            <w:vAlign w:val="center"/>
          </w:tcPr>
          <w:p w14:paraId="0900E958" w14:textId="77777777" w:rsidR="0010088C" w:rsidRPr="00846C9A" w:rsidRDefault="0010088C" w:rsidP="0010088C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1" w:type="dxa"/>
            <w:vAlign w:val="center"/>
          </w:tcPr>
          <w:p w14:paraId="030489DF" w14:textId="77777777" w:rsidR="0010088C" w:rsidRPr="00846C9A" w:rsidRDefault="0010088C" w:rsidP="0010088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15" w:type="dxa"/>
          </w:tcPr>
          <w:p w14:paraId="6029ECA1" w14:textId="77777777" w:rsidR="0010088C" w:rsidRDefault="0010088C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367B44F" w14:textId="77777777" w:rsidR="0010088C" w:rsidRDefault="0010088C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E48C14C" w14:textId="77777777" w:rsidR="003A7DFC" w:rsidRDefault="003A7DFC" w:rsidP="0010088C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C7D00AE" w14:textId="2816D07B" w:rsidR="0010088C" w:rsidRDefault="00D55499" w:rsidP="0010088C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08" w:type="dxa"/>
            <w:vAlign w:val="center"/>
          </w:tcPr>
          <w:p w14:paraId="33119702" w14:textId="5A2A76D4" w:rsidR="0010088C" w:rsidRPr="00874AF5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874AF5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2.Asenkron motorlara yol verme yöntemleri uygulamalarını yapar.</w:t>
            </w:r>
          </w:p>
          <w:p w14:paraId="44DAF6ED" w14:textId="2A1D8745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motorlara yol vermenin önemi açıklanır.</w:t>
            </w:r>
          </w:p>
          <w:p w14:paraId="1F3FBBB7" w14:textId="49DB3D41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motorlara yol verme yöntemleri sıralanır.</w:t>
            </w:r>
          </w:p>
          <w:p w14:paraId="6B11183F" w14:textId="7AC9C29F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motorlara yıldız-üçgen yol verme devresi açıklanır.</w:t>
            </w:r>
          </w:p>
          <w:p w14:paraId="62900613" w14:textId="293C5010" w:rsidR="0010088C" w:rsidRPr="00CD26DB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sz w:val="13"/>
                <w:szCs w:val="13"/>
              </w:rPr>
              <w:t>•Asenkron motorlara sürücüler ile yol verme devresi açıklanır.</w:t>
            </w:r>
          </w:p>
        </w:tc>
        <w:tc>
          <w:tcPr>
            <w:tcW w:w="2693" w:type="dxa"/>
            <w:vAlign w:val="center"/>
          </w:tcPr>
          <w:p w14:paraId="19C1B79F" w14:textId="77777777" w:rsidR="00874AF5" w:rsidRPr="00874AF5" w:rsidRDefault="00874AF5" w:rsidP="00874A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874AF5">
              <w:rPr>
                <w:rFonts w:asciiTheme="majorHAnsi" w:hAnsiTheme="majorHAnsi"/>
                <w:sz w:val="13"/>
                <w:szCs w:val="13"/>
              </w:rPr>
              <w:t>2.Asenkron Motorlara Yol Verme Yöntemleri</w:t>
            </w:r>
          </w:p>
          <w:p w14:paraId="786C4C6E" w14:textId="77777777" w:rsidR="0010088C" w:rsidRPr="00CD26DB" w:rsidRDefault="0010088C" w:rsidP="00874A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Align w:val="center"/>
          </w:tcPr>
          <w:p w14:paraId="6DBD1277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Anlatım,</w:t>
            </w:r>
          </w:p>
          <w:p w14:paraId="097A5ED6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soru-cevap</w:t>
            </w:r>
          </w:p>
          <w:p w14:paraId="3694F81B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  <w:r w:rsidRPr="00CD26DB">
              <w:rPr>
                <w:rFonts w:asciiTheme="majorHAnsi" w:hAnsiTheme="majorHAnsi" w:cs="Times New Roman"/>
                <w:sz w:val="13"/>
                <w:szCs w:val="13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0BFEFEC6" w14:textId="77777777" w:rsidR="0010088C" w:rsidRPr="00CD26DB" w:rsidRDefault="0010088C" w:rsidP="0010088C">
            <w:pPr>
              <w:jc w:val="center"/>
              <w:rPr>
                <w:rFonts w:asciiTheme="majorHAnsi" w:hAnsiTheme="majorHAnsi" w:cs="Times New Roman"/>
                <w:sz w:val="13"/>
                <w:szCs w:val="13"/>
              </w:rPr>
            </w:pPr>
          </w:p>
        </w:tc>
        <w:tc>
          <w:tcPr>
            <w:tcW w:w="1290" w:type="dxa"/>
            <w:vAlign w:val="center"/>
          </w:tcPr>
          <w:p w14:paraId="5080B909" w14:textId="77777777" w:rsidR="0010088C" w:rsidRPr="00CD26DB" w:rsidRDefault="0010088C" w:rsidP="0010088C">
            <w:pPr>
              <w:rPr>
                <w:rFonts w:asciiTheme="majorHAnsi" w:hAnsiTheme="majorHAnsi" w:cs="Times New Roman"/>
                <w:b/>
                <w:i/>
                <w:sz w:val="13"/>
                <w:szCs w:val="13"/>
              </w:rPr>
            </w:pPr>
          </w:p>
        </w:tc>
      </w:tr>
      <w:tr w:rsidR="0010088C" w:rsidRPr="00846C9A" w14:paraId="7EBBCBD4" w14:textId="77777777" w:rsidTr="00C8509F">
        <w:trPr>
          <w:cantSplit/>
          <w:trHeight w:val="463"/>
        </w:trPr>
        <w:tc>
          <w:tcPr>
            <w:tcW w:w="10504" w:type="dxa"/>
            <w:gridSpan w:val="8"/>
            <w:shd w:val="clear" w:color="auto" w:fill="D9D9D9" w:themeFill="background1" w:themeFillShade="D9"/>
          </w:tcPr>
          <w:p w14:paraId="519C92E2" w14:textId="259DCDFA" w:rsidR="0010088C" w:rsidRPr="00846C9A" w:rsidRDefault="00BC3E6C" w:rsidP="0010088C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(23-31.01 /</w:t>
            </w:r>
            <w:r w:rsidR="00BF799C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01-05..02.2023 </w:t>
            </w:r>
            <w:r w:rsidR="0010088C" w:rsidRPr="00846C9A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YARIYIL TATİLİ</w:t>
            </w:r>
          </w:p>
        </w:tc>
      </w:tr>
    </w:tbl>
    <w:p w14:paraId="05877B28" w14:textId="77777777" w:rsidR="00555EA7" w:rsidRDefault="00555EA7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98C59D1" w14:textId="77777777" w:rsidR="00EB021F" w:rsidRDefault="00EB021F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585E67D0" w14:textId="77777777" w:rsidR="00C72203" w:rsidRDefault="00C72203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38C17BF1" w14:textId="77777777" w:rsidR="00C72203" w:rsidRPr="00846C9A" w:rsidRDefault="00C72203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tbl>
      <w:tblPr>
        <w:tblStyle w:val="TableGrid"/>
        <w:tblW w:w="10490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25"/>
        <w:gridCol w:w="2688"/>
        <w:gridCol w:w="6"/>
        <w:gridCol w:w="28"/>
        <w:gridCol w:w="2665"/>
        <w:gridCol w:w="992"/>
        <w:gridCol w:w="1134"/>
        <w:gridCol w:w="1276"/>
      </w:tblGrid>
      <w:tr w:rsidR="00201359" w:rsidRPr="00846C9A" w14:paraId="17595CAA" w14:textId="77777777" w:rsidTr="005F37F9">
        <w:trPr>
          <w:trHeight w:val="1007"/>
        </w:trPr>
        <w:tc>
          <w:tcPr>
            <w:tcW w:w="1701" w:type="dxa"/>
            <w:gridSpan w:val="3"/>
            <w:tcBorders>
              <w:top w:val="thinThickThinSmallGap" w:sz="24" w:space="0" w:color="auto"/>
            </w:tcBorders>
            <w:vAlign w:val="center"/>
          </w:tcPr>
          <w:p w14:paraId="71BC9D2C" w14:textId="77777777" w:rsidR="00201359" w:rsidRPr="00846C9A" w:rsidRDefault="004E6C42" w:rsidP="00201359">
            <w:pPr>
              <w:jc w:val="center"/>
              <w:rPr>
                <w:rFonts w:asciiTheme="majorHAnsi" w:hAnsiTheme="majorHAnsi"/>
              </w:rPr>
            </w:pPr>
            <w:r w:rsidRPr="00D30E69">
              <w:rPr>
                <w:rFonts w:asciiTheme="majorHAnsi" w:eastAsiaTheme="minorEastAsia" w:hAnsiTheme="majorHAnsi"/>
                <w:b/>
                <w:i/>
                <w:sz w:val="36"/>
                <w:szCs w:val="36"/>
                <w:lang w:eastAsia="tr-TR"/>
              </w:rPr>
              <w:object w:dxaOrig="3300" w:dyaOrig="3300" w14:anchorId="41994C31">
                <v:shape id="_x0000_i1026" type="#_x0000_t75" style="width:57.5pt;height:57.5pt" o:ole="">
                  <v:imagedata r:id="rId10" o:title=""/>
                </v:shape>
                <o:OLEObject Type="Embed" ProgID="AcroExch.Document.7" ShapeID="_x0000_i1026" DrawAspect="Content" ObjectID="_1725819015" r:id="rId12"/>
              </w:object>
            </w:r>
          </w:p>
        </w:tc>
        <w:tc>
          <w:tcPr>
            <w:tcW w:w="7513" w:type="dxa"/>
            <w:gridSpan w:val="6"/>
            <w:tcBorders>
              <w:top w:val="thinThickThinSmallGap" w:sz="24" w:space="0" w:color="auto"/>
            </w:tcBorders>
            <w:vAlign w:val="center"/>
          </w:tcPr>
          <w:p w14:paraId="1D7FEBFC" w14:textId="52CB3DC5" w:rsidR="00EC7253" w:rsidRPr="00C54792" w:rsidRDefault="00EE6E46" w:rsidP="00EC7253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MUAMMER KOCATÜRK</w:t>
            </w:r>
            <w:r w:rsidR="00903CD9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MESLEKİ VE TEKNİK ANADOLU LİSESİ </w:t>
            </w:r>
          </w:p>
          <w:p w14:paraId="069224EB" w14:textId="44844F50" w:rsidR="00201359" w:rsidRPr="00C54792" w:rsidRDefault="00201359" w:rsidP="00201359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20</w:t>
            </w:r>
            <w:r w:rsidR="00DF0CC9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695566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2</w:t>
            </w:r>
            <w:r w:rsidR="00C93594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–202</w:t>
            </w:r>
            <w:r w:rsidR="00695566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3</w:t>
            </w: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EĞİTİM ÖĞRETİM YILI ELEKTRİK-ELEKTRONİK TEKNOLOJİSİ ALANI</w:t>
            </w:r>
          </w:p>
          <w:p w14:paraId="2F9EF28F" w14:textId="035E74BF" w:rsidR="009526CB" w:rsidRPr="00C54792" w:rsidRDefault="00C54792" w:rsidP="009526CB">
            <w:pPr>
              <w:jc w:val="center"/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11-E</w:t>
            </w:r>
            <w:r w:rsidR="006941F7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 xml:space="preserve"> SINIFI</w:t>
            </w:r>
            <w:r w:rsidRPr="00C54792">
              <w:rPr>
                <w:rFonts w:asciiTheme="majorHAnsi" w:hAnsiTheme="majorHAnsi"/>
                <w:b/>
                <w:sz w:val="20"/>
                <w:szCs w:val="20"/>
              </w:rPr>
              <w:t xml:space="preserve"> PANO ATÖLYESİ </w:t>
            </w:r>
            <w:r w:rsidR="009526CB"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DERSİ</w:t>
            </w:r>
          </w:p>
          <w:p w14:paraId="7FCC31B6" w14:textId="77777777" w:rsidR="00201359" w:rsidRPr="00846C9A" w:rsidRDefault="009526CB" w:rsidP="009526CB">
            <w:pPr>
              <w:jc w:val="center"/>
              <w:rPr>
                <w:rFonts w:asciiTheme="majorHAnsi" w:hAnsiTheme="majorHAnsi"/>
              </w:rPr>
            </w:pPr>
            <w:r w:rsidRPr="00C54792">
              <w:rPr>
                <w:rFonts w:asciiTheme="majorHAnsi" w:hAnsiTheme="majorHAnsi" w:cs="Times New Roman"/>
                <w:b/>
                <w:i/>
                <w:sz w:val="20"/>
                <w:szCs w:val="20"/>
              </w:rPr>
              <w:t>ÜNİTELENDİRİLMİŞ YILLIK PLANI</w:t>
            </w:r>
          </w:p>
        </w:tc>
        <w:tc>
          <w:tcPr>
            <w:tcW w:w="1276" w:type="dxa"/>
            <w:tcBorders>
              <w:top w:val="thinThickThinSmallGap" w:sz="24" w:space="0" w:color="auto"/>
            </w:tcBorders>
            <w:vAlign w:val="center"/>
          </w:tcPr>
          <w:p w14:paraId="579C042F" w14:textId="4F8CF51E" w:rsidR="00201359" w:rsidRPr="00846C9A" w:rsidRDefault="00201359" w:rsidP="00201359">
            <w:pPr>
              <w:ind w:left="-108"/>
              <w:jc w:val="center"/>
              <w:rPr>
                <w:rFonts w:asciiTheme="majorHAnsi" w:hAnsiTheme="majorHAnsi"/>
              </w:rPr>
            </w:pPr>
          </w:p>
        </w:tc>
      </w:tr>
      <w:tr w:rsidR="00EE5270" w:rsidRPr="00846C9A" w14:paraId="7352BB92" w14:textId="77777777" w:rsidTr="005F37F9">
        <w:trPr>
          <w:trHeight w:val="269"/>
        </w:trPr>
        <w:tc>
          <w:tcPr>
            <w:tcW w:w="1701" w:type="dxa"/>
            <w:gridSpan w:val="3"/>
          </w:tcPr>
          <w:p w14:paraId="5A449436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SÜRE</w:t>
            </w:r>
          </w:p>
        </w:tc>
        <w:tc>
          <w:tcPr>
            <w:tcW w:w="2688" w:type="dxa"/>
            <w:vMerge w:val="restart"/>
            <w:vAlign w:val="center"/>
          </w:tcPr>
          <w:p w14:paraId="13F6CD23" w14:textId="77777777" w:rsidR="00EE5270" w:rsidRPr="00846C9A" w:rsidRDefault="0062579A" w:rsidP="00A16C56">
            <w:pPr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KAZANIMLAR</w:t>
            </w:r>
          </w:p>
        </w:tc>
        <w:tc>
          <w:tcPr>
            <w:tcW w:w="2699" w:type="dxa"/>
            <w:gridSpan w:val="3"/>
            <w:vMerge w:val="restart"/>
            <w:vAlign w:val="center"/>
          </w:tcPr>
          <w:p w14:paraId="7E28724E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846C9A">
              <w:rPr>
                <w:rFonts w:asciiTheme="majorHAnsi" w:hAnsiTheme="majorHAnsi"/>
                <w:b/>
                <w:i/>
                <w:sz w:val="24"/>
                <w:szCs w:val="24"/>
              </w:rPr>
              <w:t>KONULAR</w:t>
            </w:r>
          </w:p>
        </w:tc>
        <w:tc>
          <w:tcPr>
            <w:tcW w:w="992" w:type="dxa"/>
            <w:vMerge w:val="restart"/>
            <w:vAlign w:val="center"/>
          </w:tcPr>
          <w:p w14:paraId="70B61C2F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ÖĞRENME-ÖĞRETME YÖNTEM VE TEKNİKLERİ</w:t>
            </w:r>
          </w:p>
        </w:tc>
        <w:tc>
          <w:tcPr>
            <w:tcW w:w="1134" w:type="dxa"/>
            <w:vMerge w:val="restart"/>
            <w:vAlign w:val="center"/>
          </w:tcPr>
          <w:p w14:paraId="15642F0A" w14:textId="77777777" w:rsidR="00EE5270" w:rsidRPr="00846C9A" w:rsidRDefault="00EE5270" w:rsidP="00A93B4C">
            <w:pPr>
              <w:ind w:hanging="131"/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KULLANILAN EĞİTİM TEKNOLOJİLERİ, ARAÇ VE GEREÇLERİ</w:t>
            </w:r>
          </w:p>
        </w:tc>
        <w:tc>
          <w:tcPr>
            <w:tcW w:w="1276" w:type="dxa"/>
            <w:vMerge w:val="restart"/>
            <w:vAlign w:val="center"/>
          </w:tcPr>
          <w:p w14:paraId="3F6D3EC4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DEĞERLENDİRME</w:t>
            </w:r>
          </w:p>
          <w:p w14:paraId="5D0DBE84" w14:textId="77777777" w:rsidR="00EE5270" w:rsidRPr="00846C9A" w:rsidRDefault="00EE5270" w:rsidP="00A16C56">
            <w:pPr>
              <w:jc w:val="center"/>
              <w:rPr>
                <w:rFonts w:asciiTheme="majorHAnsi" w:hAnsiTheme="majorHAnsi"/>
                <w:b/>
                <w:i/>
                <w:sz w:val="12"/>
                <w:szCs w:val="12"/>
              </w:rPr>
            </w:pPr>
            <w:r w:rsidRPr="00846C9A">
              <w:rPr>
                <w:rFonts w:asciiTheme="majorHAnsi" w:hAnsiTheme="majorHAnsi"/>
                <w:b/>
                <w:i/>
                <w:sz w:val="12"/>
                <w:szCs w:val="12"/>
              </w:rPr>
              <w:t>(Hedef ve Davranışlara Ulaşma Düzeyi)</w:t>
            </w:r>
          </w:p>
        </w:tc>
      </w:tr>
      <w:tr w:rsidR="00EE5270" w:rsidRPr="00846C9A" w14:paraId="62DE1927" w14:textId="77777777" w:rsidTr="005F37F9">
        <w:trPr>
          <w:cantSplit/>
          <w:trHeight w:val="796"/>
        </w:trPr>
        <w:tc>
          <w:tcPr>
            <w:tcW w:w="851" w:type="dxa"/>
            <w:vAlign w:val="center"/>
          </w:tcPr>
          <w:p w14:paraId="47F2C647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46C9A">
              <w:rPr>
                <w:rFonts w:asciiTheme="majorHAnsi" w:hAnsiTheme="majorHAnsi"/>
                <w:b/>
                <w:i/>
                <w:sz w:val="28"/>
                <w:szCs w:val="28"/>
              </w:rPr>
              <w:t>AY</w:t>
            </w:r>
          </w:p>
        </w:tc>
        <w:tc>
          <w:tcPr>
            <w:tcW w:w="425" w:type="dxa"/>
            <w:textDirection w:val="btLr"/>
          </w:tcPr>
          <w:p w14:paraId="47AD5D8C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>HAFTA</w:t>
            </w:r>
          </w:p>
        </w:tc>
        <w:tc>
          <w:tcPr>
            <w:tcW w:w="425" w:type="dxa"/>
            <w:textDirection w:val="btLr"/>
          </w:tcPr>
          <w:p w14:paraId="60EA8FD6" w14:textId="77777777" w:rsidR="00EE5270" w:rsidRPr="00846C9A" w:rsidRDefault="00EE5270" w:rsidP="00A16C5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846C9A">
              <w:rPr>
                <w:rFonts w:asciiTheme="majorHAnsi" w:hAnsiTheme="majorHAnsi"/>
                <w:b/>
                <w:i/>
                <w:sz w:val="16"/>
                <w:szCs w:val="16"/>
              </w:rPr>
              <w:t xml:space="preserve"> SAAT</w:t>
            </w:r>
          </w:p>
        </w:tc>
        <w:tc>
          <w:tcPr>
            <w:tcW w:w="2688" w:type="dxa"/>
            <w:vMerge/>
          </w:tcPr>
          <w:p w14:paraId="219CE5A0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2699" w:type="dxa"/>
            <w:gridSpan w:val="3"/>
            <w:vMerge/>
          </w:tcPr>
          <w:p w14:paraId="1B21FFA6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2593297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2F66F92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3230E08" w14:textId="77777777" w:rsidR="00EE5270" w:rsidRPr="00846C9A" w:rsidRDefault="00EE5270" w:rsidP="00A16C5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AB1E2E" w:rsidRPr="00846C9A" w14:paraId="4B77D22D" w14:textId="77777777" w:rsidTr="006941F7">
        <w:trPr>
          <w:cantSplit/>
          <w:trHeight w:val="637"/>
        </w:trPr>
        <w:tc>
          <w:tcPr>
            <w:tcW w:w="851" w:type="dxa"/>
            <w:vMerge w:val="restart"/>
            <w:textDirection w:val="btLr"/>
          </w:tcPr>
          <w:p w14:paraId="06A0B659" w14:textId="04796F97" w:rsidR="00AB1E2E" w:rsidRPr="00846C9A" w:rsidRDefault="00BC42D8" w:rsidP="00AB1E2E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>ŞUBAT</w:t>
            </w:r>
          </w:p>
        </w:tc>
        <w:tc>
          <w:tcPr>
            <w:tcW w:w="425" w:type="dxa"/>
            <w:vAlign w:val="center"/>
          </w:tcPr>
          <w:p w14:paraId="5E803990" w14:textId="77777777" w:rsidR="00AB1E2E" w:rsidRPr="00846C9A" w:rsidRDefault="00AB1E2E" w:rsidP="008B067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</w:tcPr>
          <w:p w14:paraId="782D4338" w14:textId="77777777" w:rsidR="00AB1E2E" w:rsidRDefault="00AB1E2E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59741FA" w14:textId="77777777" w:rsidR="003A7DFC" w:rsidRDefault="003A7DFC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5E631DB" w14:textId="77777777" w:rsidR="003A7DFC" w:rsidRDefault="003A7DFC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B78A97C" w14:textId="46CB075C" w:rsidR="00AB1E2E" w:rsidRDefault="00D55499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A4262D" w14:textId="5725AE78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/>
                <w:sz w:val="13"/>
                <w:szCs w:val="13"/>
              </w:rPr>
              <w:t>3.AC motor sürücüleri ile devir ayarını yapar.</w:t>
            </w:r>
          </w:p>
          <w:p w14:paraId="72595E51" w14:textId="5BA30A15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Cs/>
                <w:sz w:val="13"/>
                <w:szCs w:val="13"/>
              </w:rPr>
              <w:t>•Frekans ile asenkron motor devir sayısı değişimi örneklerle hesaplar.</w:t>
            </w:r>
          </w:p>
          <w:p w14:paraId="69843EB0" w14:textId="18C6B554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Cs/>
                <w:sz w:val="13"/>
                <w:szCs w:val="13"/>
              </w:rPr>
              <w:t xml:space="preserve">•Asenkron motorların devir sayısı değiştirme yöntemleri sıralanır. </w:t>
            </w:r>
          </w:p>
          <w:p w14:paraId="1165CA1F" w14:textId="1A2707FF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Cs/>
                <w:sz w:val="13"/>
                <w:szCs w:val="13"/>
              </w:rPr>
              <w:t>•İnvertörlerin özellikleri açıklanır.</w:t>
            </w:r>
          </w:p>
          <w:p w14:paraId="0907B51F" w14:textId="666A891E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Cs/>
                <w:sz w:val="13"/>
                <w:szCs w:val="13"/>
              </w:rPr>
              <w:t>•İnvertörlerin bağlantıları açıklanır.</w:t>
            </w:r>
          </w:p>
          <w:p w14:paraId="5F0AFAD9" w14:textId="201B28AE" w:rsidR="00AB1E2E" w:rsidRPr="0010088C" w:rsidRDefault="0010088C" w:rsidP="0010088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 w:cs="Arial"/>
                <w:bCs/>
                <w:sz w:val="13"/>
                <w:szCs w:val="13"/>
              </w:rPr>
              <w:t>•Asenkron motorları invertörlerle devir ayarı değiştirme devresi açıklanır.</w:t>
            </w:r>
          </w:p>
        </w:tc>
        <w:tc>
          <w:tcPr>
            <w:tcW w:w="2699" w:type="dxa"/>
            <w:gridSpan w:val="3"/>
            <w:tcBorders>
              <w:left w:val="single" w:sz="4" w:space="0" w:color="auto"/>
            </w:tcBorders>
            <w:vAlign w:val="center"/>
          </w:tcPr>
          <w:p w14:paraId="4D7CDBF1" w14:textId="77777777" w:rsidR="00874AF5" w:rsidRPr="00874AF5" w:rsidRDefault="00874AF5" w:rsidP="00874A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874AF5">
              <w:rPr>
                <w:rFonts w:asciiTheme="majorHAnsi" w:hAnsiTheme="majorHAnsi"/>
                <w:sz w:val="13"/>
                <w:szCs w:val="13"/>
              </w:rPr>
              <w:t>3.AC Motor Sürücüleri ile Devir Ayarı</w:t>
            </w:r>
          </w:p>
          <w:p w14:paraId="782A781E" w14:textId="2E2A9D8B" w:rsidR="00AB1E2E" w:rsidRPr="004E6C42" w:rsidRDefault="00AB1E2E" w:rsidP="00874AF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i/>
                <w:snapToGrid w:val="0"/>
                <w:sz w:val="18"/>
                <w:szCs w:val="18"/>
                <w:u w:val="single"/>
              </w:rPr>
            </w:pPr>
            <w:r w:rsidRPr="00874AF5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Özgüven</w:t>
            </w:r>
          </w:p>
        </w:tc>
        <w:tc>
          <w:tcPr>
            <w:tcW w:w="992" w:type="dxa"/>
            <w:vAlign w:val="center"/>
          </w:tcPr>
          <w:p w14:paraId="104F0A5E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434D682D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0BA270C0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59F9F642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656919B7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FEEEC66" w14:textId="0C0C7639" w:rsidR="00AB1E2E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4BEFD980" w14:textId="77777777" w:rsidR="00AB1E2E" w:rsidRPr="00846C9A" w:rsidRDefault="00AB1E2E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B1E2E" w:rsidRPr="00846C9A" w14:paraId="6FB46428" w14:textId="77777777" w:rsidTr="006941F7">
        <w:trPr>
          <w:cantSplit/>
          <w:trHeight w:val="1894"/>
        </w:trPr>
        <w:tc>
          <w:tcPr>
            <w:tcW w:w="851" w:type="dxa"/>
            <w:vMerge/>
          </w:tcPr>
          <w:p w14:paraId="4EC6D78C" w14:textId="77777777" w:rsidR="00AB1E2E" w:rsidRPr="00846C9A" w:rsidRDefault="00AB1E2E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3D47EF79" w14:textId="77777777" w:rsidR="00AB1E2E" w:rsidRPr="00846C9A" w:rsidRDefault="00AB1E2E" w:rsidP="008B067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0BBAD817" w14:textId="77777777" w:rsidR="00AB1E2E" w:rsidRDefault="00AB1E2E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A00A9BF" w14:textId="77777777" w:rsidR="00AB1E2E" w:rsidRDefault="00AB1E2E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67CD17D" w14:textId="77777777" w:rsidR="006941F7" w:rsidRDefault="006941F7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D7D7EBB" w14:textId="77777777" w:rsidR="006941F7" w:rsidRDefault="006941F7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27388FF" w14:textId="7DB5B81A" w:rsidR="00AB1E2E" w:rsidRDefault="00D55499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15844E" w14:textId="50AF1186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b/>
                <w:bCs/>
                <w:sz w:val="13"/>
                <w:szCs w:val="13"/>
              </w:rPr>
            </w:pPr>
            <w:r w:rsidRPr="0010088C">
              <w:rPr>
                <w:rFonts w:asciiTheme="majorHAnsi" w:hAnsiTheme="majorHAnsi"/>
                <w:b/>
                <w:bCs/>
                <w:sz w:val="13"/>
                <w:szCs w:val="13"/>
              </w:rPr>
              <w:t>4.Çift devirli asenkron motorlara yol verme uygulamasını yapar.</w:t>
            </w:r>
          </w:p>
          <w:p w14:paraId="058182FA" w14:textId="674022B6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10088C">
              <w:rPr>
                <w:rFonts w:asciiTheme="majorHAnsi" w:hAnsiTheme="majorHAnsi"/>
                <w:sz w:val="13"/>
                <w:szCs w:val="13"/>
              </w:rPr>
              <w:t>•Çift devirli asenkron motorların özellikleri ve kullanım alanları açıklanır.</w:t>
            </w:r>
          </w:p>
          <w:p w14:paraId="548A5C21" w14:textId="22808293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10088C">
              <w:rPr>
                <w:rFonts w:asciiTheme="majorHAnsi" w:hAnsiTheme="majorHAnsi"/>
                <w:sz w:val="13"/>
                <w:szCs w:val="13"/>
              </w:rPr>
              <w:t>•Çift devirli asenkron motorların klemensi ve bağlantı şekilleri görsellerle açıklanır.</w:t>
            </w:r>
          </w:p>
          <w:p w14:paraId="5AFD3760" w14:textId="371E0ECE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10088C">
              <w:rPr>
                <w:rFonts w:asciiTheme="majorHAnsi" w:hAnsiTheme="majorHAnsi"/>
                <w:sz w:val="13"/>
                <w:szCs w:val="13"/>
              </w:rPr>
              <w:t>•Çift devirli asenkron motor çalıştırılması devresi açıklanır.</w:t>
            </w:r>
          </w:p>
          <w:p w14:paraId="3F425277" w14:textId="172AC0AB" w:rsidR="0010088C" w:rsidRPr="0010088C" w:rsidRDefault="0010088C" w:rsidP="0010088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10088C">
              <w:rPr>
                <w:rFonts w:asciiTheme="majorHAnsi" w:hAnsiTheme="majorHAnsi"/>
                <w:sz w:val="13"/>
                <w:szCs w:val="13"/>
              </w:rPr>
              <w:t>•Çift devirli asenkron motorlarda yol verme devresi açıklanır.</w:t>
            </w:r>
          </w:p>
          <w:p w14:paraId="37200D79" w14:textId="5E2E0CB4" w:rsidR="006941F7" w:rsidRPr="006941F7" w:rsidRDefault="0010088C" w:rsidP="001008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088C">
              <w:rPr>
                <w:rFonts w:asciiTheme="majorHAnsi" w:hAnsiTheme="majorHAnsi"/>
                <w:sz w:val="13"/>
                <w:szCs w:val="13"/>
              </w:rPr>
              <w:t>•Çift devirli asenkron motorlarda devir yönü değiştirme devresi açıklanır</w:t>
            </w:r>
          </w:p>
        </w:tc>
        <w:tc>
          <w:tcPr>
            <w:tcW w:w="2699" w:type="dxa"/>
            <w:gridSpan w:val="3"/>
            <w:tcBorders>
              <w:left w:val="single" w:sz="4" w:space="0" w:color="auto"/>
            </w:tcBorders>
            <w:vAlign w:val="center"/>
          </w:tcPr>
          <w:p w14:paraId="7D99A1FC" w14:textId="77777777" w:rsidR="00874AF5" w:rsidRPr="00874AF5" w:rsidRDefault="00874AF5" w:rsidP="00874A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874AF5">
              <w:rPr>
                <w:rFonts w:asciiTheme="majorHAnsi" w:hAnsiTheme="majorHAnsi"/>
                <w:sz w:val="13"/>
                <w:szCs w:val="13"/>
              </w:rPr>
              <w:t>4.Çift Devirli Asenkron Motorlara Yol Verme Yöntemleri</w:t>
            </w:r>
          </w:p>
          <w:p w14:paraId="2F7B156F" w14:textId="51B25DE7" w:rsidR="00AB1E2E" w:rsidRPr="00396D4B" w:rsidRDefault="00AB1E2E" w:rsidP="00396D4B">
            <w:pPr>
              <w:tabs>
                <w:tab w:val="left" w:pos="175"/>
              </w:tabs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FF219A5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5CE8C03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7FDE03FC" w14:textId="77777777" w:rsidR="00AB1E2E" w:rsidRPr="00BB0545" w:rsidRDefault="00AB1E2E" w:rsidP="00E70B4A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034BE3E5" w14:textId="77777777" w:rsidR="00AB1E2E" w:rsidRPr="00BB0545" w:rsidRDefault="00AB1E2E" w:rsidP="003C19B3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117279B9" w14:textId="77777777" w:rsidR="00AB1E2E" w:rsidRPr="00846C9A" w:rsidRDefault="00AB1E2E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D63812" w:rsidRPr="00846C9A" w14:paraId="538DEEF5" w14:textId="77777777" w:rsidTr="007070F1">
        <w:trPr>
          <w:cantSplit/>
          <w:trHeight w:val="289"/>
        </w:trPr>
        <w:tc>
          <w:tcPr>
            <w:tcW w:w="851" w:type="dxa"/>
            <w:vMerge/>
          </w:tcPr>
          <w:p w14:paraId="76733AFA" w14:textId="77777777" w:rsidR="00D63812" w:rsidRPr="00846C9A" w:rsidRDefault="00D63812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DAA911E" w14:textId="075BBF3C" w:rsidR="00D63812" w:rsidRPr="007070F1" w:rsidRDefault="007070F1" w:rsidP="00D63812">
            <w:pPr>
              <w:jc w:val="center"/>
              <w:rPr>
                <w:rFonts w:asciiTheme="majorHAnsi" w:hAnsiTheme="majorHAnsi" w:cs="Times New Roman"/>
                <w:b/>
                <w:iCs/>
                <w:sz w:val="18"/>
                <w:szCs w:val="18"/>
              </w:rPr>
            </w:pPr>
            <w:r w:rsidRPr="007070F1">
              <w:rPr>
                <w:b/>
                <w:iCs/>
                <w:sz w:val="18"/>
                <w:szCs w:val="18"/>
              </w:rPr>
              <w:t>ÖĞRENME BİRİMİ</w:t>
            </w:r>
            <w:r w:rsidR="00D63812" w:rsidRPr="007070F1">
              <w:rPr>
                <w:b/>
                <w:iCs/>
                <w:sz w:val="18"/>
                <w:szCs w:val="18"/>
              </w:rPr>
              <w:t>: ASENKRON MOTORLAR</w:t>
            </w:r>
            <w:r w:rsidR="0010088C" w:rsidRPr="007070F1">
              <w:rPr>
                <w:b/>
                <w:iCs/>
                <w:sz w:val="18"/>
                <w:szCs w:val="18"/>
              </w:rPr>
              <w:t>DA FRENLEME</w:t>
            </w:r>
          </w:p>
        </w:tc>
      </w:tr>
      <w:tr w:rsidR="007070F1" w:rsidRPr="00846C9A" w14:paraId="7A87D985" w14:textId="77777777" w:rsidTr="00FA4774">
        <w:trPr>
          <w:cantSplit/>
          <w:trHeight w:val="1120"/>
        </w:trPr>
        <w:tc>
          <w:tcPr>
            <w:tcW w:w="851" w:type="dxa"/>
            <w:vMerge/>
          </w:tcPr>
          <w:p w14:paraId="07151CA7" w14:textId="77777777" w:rsidR="007070F1" w:rsidRPr="00846C9A" w:rsidRDefault="007070F1" w:rsidP="008B067E">
            <w:pPr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vAlign w:val="center"/>
          </w:tcPr>
          <w:p w14:paraId="4FF8D882" w14:textId="77777777" w:rsidR="007070F1" w:rsidRPr="00846C9A" w:rsidRDefault="007070F1" w:rsidP="00C0666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14:paraId="1896C2A7" w14:textId="77777777" w:rsidR="007070F1" w:rsidRDefault="007070F1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D0C8084" w14:textId="77777777" w:rsidR="00D55499" w:rsidRDefault="00D55499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E018C96" w14:textId="77777777" w:rsidR="00D55499" w:rsidRDefault="00D55499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AB648D2" w14:textId="63AB4EF9" w:rsidR="007070F1" w:rsidRDefault="00D55499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</w:tcBorders>
            <w:vAlign w:val="center"/>
          </w:tcPr>
          <w:p w14:paraId="6950EA89" w14:textId="50BC5DB1" w:rsidR="007070F1" w:rsidRPr="00866858" w:rsidRDefault="007070F1" w:rsidP="0086685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866858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1.Frenleme sisteminin özelliklerini açıklar.</w:t>
            </w:r>
          </w:p>
          <w:p w14:paraId="7274D57B" w14:textId="428078B8" w:rsidR="007070F1" w:rsidRPr="00866858" w:rsidRDefault="007070F1" w:rsidP="0086685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66858">
              <w:rPr>
                <w:rFonts w:asciiTheme="majorHAnsi" w:hAnsiTheme="majorHAnsi" w:cs="Arial"/>
                <w:sz w:val="13"/>
                <w:szCs w:val="13"/>
              </w:rPr>
              <w:t>•Frenlemenin önemi ve kullanım alanı açıklanır.</w:t>
            </w:r>
          </w:p>
          <w:p w14:paraId="072ECC85" w14:textId="26EF0A1B" w:rsidR="007070F1" w:rsidRPr="00866858" w:rsidRDefault="007070F1" w:rsidP="0086685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866858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2.Üç fazlı asenkron motora balatalı frenleme sistemlerini kurar.</w:t>
            </w:r>
          </w:p>
          <w:p w14:paraId="2968AF1C" w14:textId="3B638447" w:rsidR="007070F1" w:rsidRPr="00866858" w:rsidRDefault="007070F1" w:rsidP="0086685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66858">
              <w:rPr>
                <w:rFonts w:asciiTheme="majorHAnsi" w:hAnsiTheme="majorHAnsi" w:cs="Arial"/>
                <w:sz w:val="13"/>
                <w:szCs w:val="13"/>
              </w:rPr>
              <w:t>•Frenleme sisteminde kullanılan malzemeler ve montaj teknikleri açıklanır.</w:t>
            </w:r>
          </w:p>
          <w:p w14:paraId="6E149D6B" w14:textId="0298FF22" w:rsidR="007070F1" w:rsidRPr="00183938" w:rsidRDefault="007070F1" w:rsidP="0086685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  <w:r w:rsidRPr="00866858">
              <w:rPr>
                <w:rFonts w:asciiTheme="majorHAnsi" w:hAnsiTheme="majorHAnsi" w:cs="Arial"/>
                <w:sz w:val="13"/>
                <w:szCs w:val="13"/>
              </w:rPr>
              <w:t>•Balatalı frenleme devreleri açıklanır.</w:t>
            </w:r>
          </w:p>
        </w:tc>
        <w:tc>
          <w:tcPr>
            <w:tcW w:w="2699" w:type="dxa"/>
            <w:gridSpan w:val="3"/>
            <w:vAlign w:val="center"/>
          </w:tcPr>
          <w:p w14:paraId="00555E8D" w14:textId="782E0D1E" w:rsidR="00874AF5" w:rsidRPr="00874AF5" w:rsidRDefault="00874AF5" w:rsidP="00874AF5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  <w:r w:rsidRPr="00874AF5">
              <w:rPr>
                <w:rFonts w:asciiTheme="majorHAnsi" w:hAnsiTheme="majorHAnsi" w:cs="Arial"/>
                <w:sz w:val="13"/>
                <w:szCs w:val="13"/>
              </w:rPr>
              <w:t>1.Frenleme Sistemleri</w:t>
            </w:r>
          </w:p>
          <w:p w14:paraId="6618F5AD" w14:textId="77777777" w:rsidR="00874AF5" w:rsidRPr="00874AF5" w:rsidRDefault="00874AF5" w:rsidP="00874AF5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6695DF5D" w14:textId="19BA24ED" w:rsidR="00874AF5" w:rsidRPr="00874AF5" w:rsidRDefault="00874AF5" w:rsidP="00874AF5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  <w:r w:rsidRPr="00874AF5">
              <w:rPr>
                <w:rFonts w:asciiTheme="majorHAnsi" w:hAnsiTheme="majorHAnsi" w:cs="Arial"/>
                <w:sz w:val="13"/>
                <w:szCs w:val="13"/>
              </w:rPr>
              <w:t>2.Balatalı Frenleme Sistemleri</w:t>
            </w:r>
          </w:p>
          <w:p w14:paraId="1EA6E222" w14:textId="77777777" w:rsidR="00874AF5" w:rsidRPr="00874AF5" w:rsidRDefault="00874AF5" w:rsidP="00874AF5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</w:p>
          <w:p w14:paraId="093EA05D" w14:textId="3A336CA2" w:rsidR="007070F1" w:rsidRPr="00D8116B" w:rsidRDefault="007070F1" w:rsidP="00874AF5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429AD59E" w14:textId="77777777" w:rsidR="007070F1" w:rsidRPr="00BB0545" w:rsidRDefault="007070F1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4901F354" w14:textId="77777777" w:rsidR="007070F1" w:rsidRPr="00BB0545" w:rsidRDefault="007070F1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AE0AAB1" w14:textId="77777777" w:rsidR="007070F1" w:rsidRPr="00BB0545" w:rsidRDefault="007070F1" w:rsidP="00E70B4A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4BE04901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765D8CFE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6F0BCAE0" w14:textId="7DF6E01C" w:rsidR="007070F1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3272D5FB" w14:textId="77777777" w:rsidR="007070F1" w:rsidRPr="00846C9A" w:rsidRDefault="007070F1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C42D8" w:rsidRPr="00846C9A" w14:paraId="768FACCC" w14:textId="77777777" w:rsidTr="007070F1">
        <w:trPr>
          <w:cantSplit/>
          <w:trHeight w:val="870"/>
        </w:trPr>
        <w:tc>
          <w:tcPr>
            <w:tcW w:w="851" w:type="dxa"/>
            <w:vMerge w:val="restart"/>
            <w:textDirection w:val="btLr"/>
            <w:vAlign w:val="center"/>
          </w:tcPr>
          <w:p w14:paraId="48B0AD44" w14:textId="5BE8D006" w:rsidR="00BC42D8" w:rsidRPr="00846C9A" w:rsidRDefault="00BC42D8" w:rsidP="00BC42D8">
            <w:pPr>
              <w:ind w:left="113" w:right="113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                  MART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3CF3DD8C" w14:textId="77777777" w:rsidR="00BC42D8" w:rsidRPr="00846C9A" w:rsidRDefault="00BC42D8" w:rsidP="00C0666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72872783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603BCC2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86D352C" w14:textId="3AE2030E" w:rsidR="00BC42D8" w:rsidRDefault="00BC42D8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A668226" w14:textId="7FDBD986" w:rsidR="00BC42D8" w:rsidRPr="007070F1" w:rsidRDefault="00BC42D8" w:rsidP="007070F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070F1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3.Üç fazlı asenkron motora dinamik frenleme sistemlerini kurar.</w:t>
            </w:r>
          </w:p>
          <w:p w14:paraId="699BA5F2" w14:textId="3034D67A" w:rsidR="00BC42D8" w:rsidRPr="007070F1" w:rsidRDefault="00BC42D8" w:rsidP="007070F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070F1">
              <w:rPr>
                <w:rFonts w:asciiTheme="majorHAnsi" w:hAnsiTheme="majorHAnsi" w:cs="Arial"/>
                <w:sz w:val="13"/>
                <w:szCs w:val="13"/>
              </w:rPr>
              <w:t>•Dinamik frenleme sisteminin özellikleri açıklanır.</w:t>
            </w:r>
          </w:p>
          <w:p w14:paraId="133A3352" w14:textId="7614D644" w:rsidR="00BC42D8" w:rsidRPr="007070F1" w:rsidRDefault="00BC42D8" w:rsidP="007070F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070F1">
              <w:rPr>
                <w:rFonts w:asciiTheme="majorHAnsi" w:hAnsiTheme="majorHAnsi" w:cs="Arial"/>
                <w:sz w:val="13"/>
                <w:szCs w:val="13"/>
              </w:rPr>
              <w:t>•Frenleme gerilim ve akımının doğru hesapladığı kontrol edilmelidir.</w:t>
            </w:r>
          </w:p>
          <w:p w14:paraId="3ACF94AD" w14:textId="186CE7A4" w:rsidR="00BC42D8" w:rsidRPr="007070F1" w:rsidRDefault="00BC42D8" w:rsidP="007070F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070F1">
              <w:rPr>
                <w:rFonts w:asciiTheme="majorHAnsi" w:hAnsiTheme="majorHAnsi" w:cs="Arial"/>
                <w:sz w:val="13"/>
                <w:szCs w:val="13"/>
              </w:rPr>
              <w:t>•Dinamik frenlemede motora uygulanacak gerilim hesabı açıklanır.</w:t>
            </w:r>
          </w:p>
          <w:p w14:paraId="309D9288" w14:textId="24FF38A6" w:rsidR="00BC42D8" w:rsidRPr="00D8116B" w:rsidRDefault="00BC42D8" w:rsidP="007070F1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  <w:r w:rsidRPr="007070F1">
              <w:rPr>
                <w:rFonts w:asciiTheme="majorHAnsi" w:hAnsiTheme="majorHAnsi" w:cs="Arial"/>
                <w:sz w:val="13"/>
                <w:szCs w:val="13"/>
              </w:rPr>
              <w:t>•Dinamik frenleme devreleri açıklanır.</w:t>
            </w:r>
          </w:p>
        </w:tc>
        <w:tc>
          <w:tcPr>
            <w:tcW w:w="2699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38405B4F" w14:textId="17FBB786" w:rsidR="00BC42D8" w:rsidRDefault="00BC42D8" w:rsidP="00874AF5">
            <w:pPr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b/>
                <w:i/>
                <w:sz w:val="13"/>
                <w:szCs w:val="13"/>
                <w:u w:val="single"/>
              </w:rPr>
            </w:pPr>
            <w:r w:rsidRPr="00874AF5">
              <w:rPr>
                <w:rFonts w:asciiTheme="majorHAnsi" w:hAnsiTheme="majorHAnsi" w:cs="Arial"/>
                <w:sz w:val="13"/>
                <w:szCs w:val="13"/>
              </w:rPr>
              <w:t>3.Dinamik Frenleme Sistemleri</w:t>
            </w:r>
          </w:p>
          <w:p w14:paraId="508C74AA" w14:textId="096E8FEE" w:rsidR="00BC42D8" w:rsidRPr="007070F1" w:rsidRDefault="00BC42D8" w:rsidP="00874AF5">
            <w:pPr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"/>
                <w:sz w:val="13"/>
                <w:szCs w:val="13"/>
              </w:rPr>
            </w:pPr>
            <w:r>
              <w:rPr>
                <w:b/>
                <w:i/>
                <w:sz w:val="13"/>
                <w:szCs w:val="13"/>
                <w:u w:val="single"/>
              </w:rPr>
              <w:t xml:space="preserve">  </w:t>
            </w:r>
            <w:r w:rsidRPr="007070F1">
              <w:rPr>
                <w:b/>
                <w:i/>
                <w:sz w:val="13"/>
                <w:szCs w:val="13"/>
                <w:u w:val="single"/>
              </w:rPr>
              <w:t>Değerler eğitimi: Hoşgörü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7648A54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71B99ED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8ECD1AB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562AD3DB" w14:textId="6D84F8B8" w:rsidR="00BC42D8" w:rsidRPr="00BB0545" w:rsidRDefault="00BC42D8" w:rsidP="00DE1BC5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440E6042" w14:textId="77777777" w:rsidR="00BC42D8" w:rsidRPr="00846C9A" w:rsidRDefault="00BC42D8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C42D8" w:rsidRPr="00846C9A" w14:paraId="14AF856C" w14:textId="77777777" w:rsidTr="007070F1">
        <w:trPr>
          <w:cantSplit/>
          <w:trHeight w:val="321"/>
        </w:trPr>
        <w:tc>
          <w:tcPr>
            <w:tcW w:w="851" w:type="dxa"/>
            <w:vMerge/>
            <w:textDirection w:val="btLr"/>
            <w:vAlign w:val="center"/>
          </w:tcPr>
          <w:p w14:paraId="289E7C61" w14:textId="602A672F" w:rsidR="00BC42D8" w:rsidRDefault="00BC42D8" w:rsidP="007315F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4F6C9C28" w14:textId="78755B6E" w:rsidR="00BC42D8" w:rsidRPr="007070F1" w:rsidRDefault="00BC42D8" w:rsidP="007070F1">
            <w:pPr>
              <w:jc w:val="center"/>
              <w:rPr>
                <w:rFonts w:asciiTheme="majorHAnsi" w:hAnsiTheme="majorHAnsi" w:cs="Times New Roman"/>
                <w:b/>
                <w:iCs/>
                <w:sz w:val="18"/>
                <w:szCs w:val="18"/>
              </w:rPr>
            </w:pPr>
            <w:r w:rsidRPr="007070F1">
              <w:rPr>
                <w:b/>
                <w:iCs/>
                <w:sz w:val="18"/>
                <w:szCs w:val="18"/>
              </w:rPr>
              <w:t>ÖĞRENME BİRİMİ: ENDÜSTRİYEL SAYAÇLAR VE MONTAJI</w:t>
            </w:r>
          </w:p>
        </w:tc>
      </w:tr>
      <w:tr w:rsidR="00BC42D8" w:rsidRPr="00846C9A" w14:paraId="213037E3" w14:textId="77777777" w:rsidTr="007070F1">
        <w:trPr>
          <w:cantSplit/>
          <w:trHeight w:val="841"/>
        </w:trPr>
        <w:tc>
          <w:tcPr>
            <w:tcW w:w="851" w:type="dxa"/>
            <w:vMerge/>
            <w:textDirection w:val="btLr"/>
          </w:tcPr>
          <w:p w14:paraId="00E512BD" w14:textId="5F9BE94D" w:rsidR="00BC42D8" w:rsidRPr="00AE63F3" w:rsidRDefault="00BC42D8" w:rsidP="007315F6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6F0C7D40" w14:textId="77777777" w:rsidR="00BC42D8" w:rsidRPr="00846C9A" w:rsidRDefault="00BC42D8" w:rsidP="007315F6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4D2E00FA" w14:textId="77777777" w:rsidR="00BC42D8" w:rsidRDefault="00BC42D8" w:rsidP="007315F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8AD79B0" w14:textId="77777777" w:rsidR="00BC42D8" w:rsidRDefault="00BC42D8" w:rsidP="007315F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906C4F6" w14:textId="77777777" w:rsidR="00BC42D8" w:rsidRDefault="00BC42D8" w:rsidP="007315F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F7A349C" w14:textId="77777777" w:rsidR="00BC42D8" w:rsidRDefault="00BC42D8" w:rsidP="007315F6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8E85E71" w14:textId="43BEF2ED" w:rsidR="00BC42D8" w:rsidRDefault="00BC42D8" w:rsidP="007315F6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 w:themeColor="text1"/>
            </w:tcBorders>
            <w:vAlign w:val="center"/>
          </w:tcPr>
          <w:p w14:paraId="31F054A6" w14:textId="7231334A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1.Sayaç endekslerini okur.</w:t>
            </w:r>
          </w:p>
          <w:p w14:paraId="6BEC2544" w14:textId="64898548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•Sayaç endeks değerleri anlamları ve sayaç üzerinden okunması açıklanır.</w:t>
            </w:r>
          </w:p>
          <w:p w14:paraId="0F7C5561" w14:textId="658860EB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•Optik port ile ve uzaktan sayaç okuma yöntemleri açıklanır.</w:t>
            </w:r>
          </w:p>
          <w:p w14:paraId="2FE416BF" w14:textId="2AF70057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2.Sayaç endekslerini değerlendirir.</w:t>
            </w:r>
          </w:p>
          <w:p w14:paraId="5C49732E" w14:textId="60D4CEEA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•Okunan endekslerdeki tüketim gece gündüz puvant yükteki miktarının değerlendirilmesi açıklanır.</w:t>
            </w:r>
          </w:p>
          <w:p w14:paraId="5BF4A551" w14:textId="3BFB07D7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•Aylık ve yıllık ortalama tüketim değerlerinin bulunması açıklanır.</w:t>
            </w:r>
          </w:p>
          <w:p w14:paraId="5376F4C8" w14:textId="6D96F556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3.Üç fazlı sayaç bağlantısını yapar.</w:t>
            </w:r>
          </w:p>
          <w:p w14:paraId="15998D20" w14:textId="534EE545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•Üç fazlı aktif sayaç özellikleri açıklanır.</w:t>
            </w:r>
          </w:p>
          <w:p w14:paraId="057C1D46" w14:textId="14BE59D1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•Üç fazlı aktif sayaç bağlantısı yaptırılır.</w:t>
            </w:r>
          </w:p>
        </w:tc>
        <w:tc>
          <w:tcPr>
            <w:tcW w:w="2699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028963A1" w14:textId="10A9BB02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1.Sayaç Endekslerinin Okunması</w:t>
            </w:r>
          </w:p>
          <w:p w14:paraId="6BBFCC16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38055577" w14:textId="5A77E7EF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2.Sayaç Endekslerinin Değerlendirilmesi</w:t>
            </w:r>
          </w:p>
          <w:p w14:paraId="3FAC8F2C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59FD55C3" w14:textId="45099C1B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3.Üç Fazlı Sayaç Bağlantısı</w:t>
            </w:r>
          </w:p>
          <w:p w14:paraId="66CFFE51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77E53BF3" w14:textId="68DFAE88" w:rsidR="00BC42D8" w:rsidRPr="007070F1" w:rsidRDefault="00BC42D8" w:rsidP="007315F6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7070F1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12 Mart İstiklal Marşının Kabulü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3039C759" w14:textId="77777777" w:rsidR="00BC42D8" w:rsidRPr="00BB0545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33A174BA" w14:textId="77777777" w:rsidR="00BC42D8" w:rsidRPr="00BB0545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5407E3C7" w14:textId="77777777" w:rsidR="00BC42D8" w:rsidRPr="00BB0545" w:rsidRDefault="00BC42D8" w:rsidP="007315F6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6631F083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53DB95C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3A7331D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5C936AE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03FA83B7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3AE3BC67" w14:textId="77777777" w:rsidR="00BC42D8" w:rsidRDefault="00BC42D8" w:rsidP="007315F6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03008B7C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46F3CA85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8371425" w14:textId="3B84C5B7" w:rsidR="00BC42D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 xml:space="preserve">Akıllı Tahta, Kazanımla ilgili deney setleri </w:t>
            </w:r>
          </w:p>
          <w:p w14:paraId="73FDC9E1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E26DBE3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2A5AB19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38ED710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DE293B6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3224C58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045423D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A495BA5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1B4876B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21D3903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7DBA118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2616699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31AAC440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5520EB1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12D0A6DC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C9DCDEA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6592D81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4F7B2E2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1A4B957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DFE4717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8536DA0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02347909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6EF2BC01" w14:textId="77777777" w:rsidR="00BC42D8" w:rsidRDefault="00BC42D8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822B417" w14:textId="77777777" w:rsidR="00BC42D8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07B420D" w14:textId="77777777" w:rsidR="00AC46AB" w:rsidRDefault="00BC42D8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 xml:space="preserve">  </w:t>
            </w:r>
          </w:p>
          <w:p w14:paraId="0EB3265A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FD21F9E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05196BAE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56106607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48E734D9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737E5B43" w14:textId="77777777" w:rsidR="00AC46AB" w:rsidRDefault="00AC46AB" w:rsidP="009D766F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14:paraId="2DF3C04B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7B24B6B6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DBA2BD3" w14:textId="4A827088" w:rsidR="00BC42D8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7A301205" w14:textId="77777777" w:rsidR="00BC42D8" w:rsidRPr="00846C9A" w:rsidRDefault="00BC42D8" w:rsidP="007315F6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C42D8" w:rsidRPr="00846C9A" w14:paraId="2DA2672D" w14:textId="77777777" w:rsidTr="006941F7">
        <w:trPr>
          <w:cantSplit/>
          <w:trHeight w:val="1276"/>
        </w:trPr>
        <w:tc>
          <w:tcPr>
            <w:tcW w:w="851" w:type="dxa"/>
            <w:vMerge/>
          </w:tcPr>
          <w:p w14:paraId="51DCD2DC" w14:textId="77777777" w:rsidR="00BC42D8" w:rsidRPr="00846C9A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1F922222" w14:textId="77777777" w:rsidR="00BC42D8" w:rsidRPr="00846C9A" w:rsidRDefault="00BC42D8" w:rsidP="008B067E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III</w:t>
            </w:r>
          </w:p>
        </w:tc>
        <w:tc>
          <w:tcPr>
            <w:tcW w:w="425" w:type="dxa"/>
          </w:tcPr>
          <w:p w14:paraId="44342E85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E978B0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50FF044" w14:textId="7A8A3A9C" w:rsidR="00BC42D8" w:rsidRDefault="00BC42D8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 w:themeColor="text1"/>
            </w:tcBorders>
            <w:vAlign w:val="center"/>
          </w:tcPr>
          <w:p w14:paraId="257BBD39" w14:textId="059E5079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4.Üç fazlı direkt kombine sayaç bağlantılarını yapar.</w:t>
            </w:r>
          </w:p>
          <w:p w14:paraId="1716F905" w14:textId="2581D2DA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•Kombi sayaç özellikleri açıklanır.</w:t>
            </w:r>
          </w:p>
          <w:p w14:paraId="4C0535C1" w14:textId="2984BC7C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•Direkt kombi sayaç bağlantısı açıklanır.</w:t>
            </w:r>
          </w:p>
          <w:p w14:paraId="7EEC07C6" w14:textId="33CF0F25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 xml:space="preserve">5.Akım ve gerilim trafosunun yapısını ve çeşitlerini açıklar. </w:t>
            </w:r>
          </w:p>
          <w:p w14:paraId="3FF32EE4" w14:textId="643FAF4F" w:rsidR="00BC42D8" w:rsidRPr="007315F6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•Akım trafosu ve yapısı açıklanır.</w:t>
            </w:r>
          </w:p>
          <w:p w14:paraId="4F811394" w14:textId="7A354C1D" w:rsidR="00BC42D8" w:rsidRPr="00183938" w:rsidRDefault="00BC42D8" w:rsidP="007315F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6"/>
                <w:szCs w:val="16"/>
              </w:rPr>
            </w:pPr>
            <w:r w:rsidRPr="007315F6">
              <w:rPr>
                <w:rFonts w:asciiTheme="majorHAnsi" w:hAnsiTheme="majorHAnsi" w:cs="Arial"/>
                <w:sz w:val="13"/>
                <w:szCs w:val="13"/>
              </w:rPr>
              <w:t>•Gerilim trafosu ve yapısı açıklanır.</w:t>
            </w:r>
          </w:p>
        </w:tc>
        <w:tc>
          <w:tcPr>
            <w:tcW w:w="2699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687F4E33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4.Üç Fazlı Direkt Kombine Sayaç Bağlantısı</w:t>
            </w:r>
          </w:p>
          <w:p w14:paraId="76E7EFC9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3AE6FC7D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5.Akım ve Gerilim Transformatörlerinin Özellikleri</w:t>
            </w:r>
          </w:p>
          <w:p w14:paraId="4A7114A9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44AAD377" w14:textId="77777777" w:rsidR="00BC42D8" w:rsidRDefault="00BC42D8" w:rsidP="001D56DF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10320BDE" w14:textId="06F6C9DD" w:rsidR="00BC42D8" w:rsidRPr="007070F1" w:rsidRDefault="00BC42D8" w:rsidP="001D56DF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7070F1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18 Mart Çanakkale Zaferi ve önemi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AFE0EE0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F8D8F4D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4BF5469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1B163F60" w14:textId="2D216C73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3F8A09AF" w14:textId="77777777" w:rsidR="00BC42D8" w:rsidRPr="00846C9A" w:rsidRDefault="00BC42D8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C42D8" w:rsidRPr="00846C9A" w14:paraId="396E21BB" w14:textId="77777777" w:rsidTr="006941F7">
        <w:trPr>
          <w:cantSplit/>
          <w:trHeight w:val="968"/>
        </w:trPr>
        <w:tc>
          <w:tcPr>
            <w:tcW w:w="851" w:type="dxa"/>
            <w:vMerge/>
          </w:tcPr>
          <w:p w14:paraId="4A5CF2B4" w14:textId="77777777" w:rsidR="00BC42D8" w:rsidRPr="00846C9A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AD7B68F" w14:textId="77777777" w:rsidR="00BC42D8" w:rsidRPr="00846C9A" w:rsidRDefault="00BC42D8" w:rsidP="00C0666C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14:paraId="70837D9D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2FD6901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B2BCB12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9808B50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4A7CF0B" w14:textId="77777777" w:rsidR="00BC42D8" w:rsidRDefault="00BC42D8" w:rsidP="008B067E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F76DF00" w14:textId="336D56CD" w:rsidR="00BC42D8" w:rsidRDefault="00BC42D8" w:rsidP="008B067E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nil"/>
            </w:tcBorders>
            <w:vAlign w:val="center"/>
          </w:tcPr>
          <w:p w14:paraId="11DA821A" w14:textId="3420231F" w:rsidR="00BC42D8" w:rsidRPr="00D55499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 xml:space="preserve">6.Akım ve gerilim transformatörlerinin bağlantısında, bakımında ve onarımında dikkat edilecek hususları açıklar. </w:t>
            </w:r>
          </w:p>
          <w:p w14:paraId="06BDD912" w14:textId="281476D9" w:rsidR="00BC42D8" w:rsidRPr="00D55499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sz w:val="13"/>
                <w:szCs w:val="13"/>
              </w:rPr>
              <w:t>•Akım trafolarının bağlantısı, bakımı ve sökümü sırasında dikkat edilecek hususlar açıklanır.</w:t>
            </w:r>
          </w:p>
          <w:p w14:paraId="12394F35" w14:textId="5193A457" w:rsidR="00BC42D8" w:rsidRPr="00D55499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sz w:val="13"/>
                <w:szCs w:val="13"/>
              </w:rPr>
              <w:t>•Gerilim trafolarının bağlantısı, bakımı ve sökümü sırasında dikkat edilecek hususlar açıklanır.</w:t>
            </w:r>
          </w:p>
          <w:p w14:paraId="3BA06AD6" w14:textId="0B340624" w:rsidR="00BC42D8" w:rsidRPr="00D55499" w:rsidRDefault="00BC42D8" w:rsidP="00D5549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 xml:space="preserve">7.Akım ve gerilim transformatörlerinin seçimini, montajını ve bağlantısını yapar. </w:t>
            </w:r>
          </w:p>
          <w:p w14:paraId="142F71A1" w14:textId="489EB289" w:rsidR="00BC42D8" w:rsidRPr="00D55499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sz w:val="13"/>
                <w:szCs w:val="13"/>
              </w:rPr>
              <w:t>•Yüke ya da alıcı gücüne göre akım trafosu dönüştürme hesabının yapılması açıklanır.</w:t>
            </w:r>
          </w:p>
          <w:p w14:paraId="19F0859D" w14:textId="77777777" w:rsidR="00BC42D8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55499">
              <w:rPr>
                <w:rFonts w:asciiTheme="majorHAnsi" w:hAnsiTheme="majorHAnsi" w:cs="Arial"/>
                <w:sz w:val="13"/>
                <w:szCs w:val="13"/>
              </w:rPr>
              <w:t>•Akım ve gerilim trafolarının baralara montajında dikkat edilmesi gereken hususlar açıklanır.</w:t>
            </w:r>
          </w:p>
          <w:p w14:paraId="0E5603A8" w14:textId="253C63C6" w:rsidR="00BC42D8" w:rsidRPr="001D2314" w:rsidRDefault="00BC42D8" w:rsidP="00D55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6"/>
                <w:szCs w:val="16"/>
              </w:rPr>
            </w:pPr>
            <w:r w:rsidRPr="00F65669">
              <w:rPr>
                <w:rFonts w:asciiTheme="majorHAnsi" w:hAnsiTheme="majorHAnsi" w:cs="Arial"/>
                <w:sz w:val="16"/>
                <w:szCs w:val="16"/>
              </w:rPr>
              <w:t>•</w:t>
            </w:r>
            <w:r w:rsidRPr="00F65669">
              <w:rPr>
                <w:rFonts w:asciiTheme="majorHAnsi" w:hAnsiTheme="majorHAnsi" w:cs="Arial"/>
                <w:sz w:val="13"/>
                <w:szCs w:val="13"/>
              </w:rPr>
              <w:t>Akım ve gerilim transformatörlerinin montaj ve bağlantıları yaptırılır.</w:t>
            </w:r>
          </w:p>
        </w:tc>
        <w:tc>
          <w:tcPr>
            <w:tcW w:w="2699" w:type="dxa"/>
            <w:gridSpan w:val="3"/>
            <w:vAlign w:val="center"/>
          </w:tcPr>
          <w:p w14:paraId="273E7D3E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6.Akım ve Gerilim Transformatörlerinin Bağlantıları ve Bakım Onarımları</w:t>
            </w:r>
          </w:p>
          <w:p w14:paraId="235781D3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6F1C4E5F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7.Akım ve gerilim Transformatörlerinin Seçimi ve Montajı</w:t>
            </w:r>
          </w:p>
          <w:p w14:paraId="2BF780BC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152FCFEB" w14:textId="77777777" w:rsidR="00BC42D8" w:rsidRPr="00D8116B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4836B9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B683490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7B584F3" w14:textId="77777777" w:rsidR="00BC42D8" w:rsidRPr="00BB0545" w:rsidRDefault="00BC42D8" w:rsidP="00E70B4A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39BA5C3C" w14:textId="401A1052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3D712A3C" w14:textId="77777777" w:rsidR="00BC42D8" w:rsidRPr="00846C9A" w:rsidRDefault="00BC42D8" w:rsidP="008B067E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BC42D8" w:rsidRPr="00846C9A" w14:paraId="679E710A" w14:textId="77777777" w:rsidTr="00E953DB">
        <w:trPr>
          <w:cantSplit/>
          <w:trHeight w:val="1132"/>
        </w:trPr>
        <w:tc>
          <w:tcPr>
            <w:tcW w:w="851" w:type="dxa"/>
            <w:vMerge/>
          </w:tcPr>
          <w:p w14:paraId="6942AD9F" w14:textId="77777777" w:rsidR="00BC42D8" w:rsidRPr="00846C9A" w:rsidRDefault="00BC42D8" w:rsidP="00F6566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3E0B9ECE" w14:textId="77777777" w:rsidR="00BC42D8" w:rsidRPr="00846C9A" w:rsidRDefault="00BC42D8" w:rsidP="00F6566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5ED809D8" w14:textId="77777777" w:rsidR="00BC42D8" w:rsidRDefault="00BC42D8" w:rsidP="00F6566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0FE8879" w14:textId="77777777" w:rsidR="00BC42D8" w:rsidRDefault="00BC42D8" w:rsidP="00F6566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FC65E1A" w14:textId="0B65238C" w:rsidR="00BC42D8" w:rsidRDefault="00BC42D8" w:rsidP="00F6566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88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0C6C0215" w14:textId="62378D7F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8.Akım ve gerilim transformatörlerinde arıza tespiti yapar.</w:t>
            </w:r>
          </w:p>
          <w:p w14:paraId="2698894A" w14:textId="6B8532B9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•Akım transformatörlerinde arıza tespiti açıklanır.</w:t>
            </w:r>
          </w:p>
          <w:p w14:paraId="2257CC66" w14:textId="206C0840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•Gerilim transformatörlerinde arıza tespiti açıklanır.</w:t>
            </w:r>
          </w:p>
          <w:p w14:paraId="1D492891" w14:textId="0C418A7E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9.X5 kombine sayaç bağlantılarını yapar.</w:t>
            </w:r>
          </w:p>
          <w:p w14:paraId="1AA60F68" w14:textId="45BD5A64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•X5 kombi sayaç bağlantısında kullanılan malzemeler açıklanır.</w:t>
            </w:r>
          </w:p>
          <w:p w14:paraId="6FA9BC41" w14:textId="27C182A2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•X5 kombi sayaç akım uçlarının bağlantısı açıklanır.</w:t>
            </w:r>
          </w:p>
          <w:p w14:paraId="5DA801A6" w14:textId="6FE7B96D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•X5 kombi sayaç gerilim uçlarının bağlantısı açıklanır.</w:t>
            </w:r>
          </w:p>
          <w:p w14:paraId="115416D9" w14:textId="21345684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•Akım trafolarının sekonder uçlarının köprülenmesi ve topraklanması açıklanır.</w:t>
            </w:r>
          </w:p>
          <w:p w14:paraId="5814E49C" w14:textId="4A72625D" w:rsidR="00BC42D8" w:rsidRPr="00F65669" w:rsidRDefault="00BC42D8" w:rsidP="00F656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F65669">
              <w:rPr>
                <w:rFonts w:asciiTheme="majorHAnsi" w:hAnsiTheme="majorHAnsi" w:cs="Arial"/>
                <w:sz w:val="13"/>
                <w:szCs w:val="13"/>
              </w:rPr>
              <w:t>•X5 kombi sayaç bağlantısında enerji vermeden ve verdikten sonra yapılması gereken kontroller açıklanır.</w:t>
            </w:r>
          </w:p>
        </w:tc>
        <w:tc>
          <w:tcPr>
            <w:tcW w:w="2699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3587D3BB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8.Akım ve Gerilim Transformatörlerinde Arıza Tespiti</w:t>
            </w:r>
          </w:p>
          <w:p w14:paraId="36D287E6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</w:p>
          <w:p w14:paraId="45B449A9" w14:textId="77777777" w:rsidR="00BC42D8" w:rsidRPr="00874AF5" w:rsidRDefault="00BC42D8" w:rsidP="00874AF5">
            <w:pPr>
              <w:pStyle w:val="ListParagraph"/>
              <w:tabs>
                <w:tab w:val="left" w:pos="907"/>
              </w:tabs>
              <w:autoSpaceDE w:val="0"/>
              <w:autoSpaceDN w:val="0"/>
              <w:adjustRightInd w:val="0"/>
              <w:ind w:hanging="687"/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bCs/>
                <w:iCs/>
                <w:sz w:val="13"/>
                <w:szCs w:val="13"/>
              </w:rPr>
              <w:t>9.X/5 Kombine Sayaç Bağlantısı</w:t>
            </w:r>
          </w:p>
          <w:p w14:paraId="171FAEF6" w14:textId="77777777" w:rsidR="00BC42D8" w:rsidRDefault="00BC42D8" w:rsidP="00F65669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6"/>
                <w:szCs w:val="16"/>
                <w:u w:val="single"/>
              </w:rPr>
            </w:pPr>
          </w:p>
          <w:p w14:paraId="0980BF2E" w14:textId="22685208" w:rsidR="00BC42D8" w:rsidRPr="00874AF5" w:rsidRDefault="00BC42D8" w:rsidP="00F6566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874AF5">
              <w:rPr>
                <w:b/>
                <w:i/>
                <w:sz w:val="13"/>
                <w:szCs w:val="13"/>
                <w:u w:val="single"/>
              </w:rPr>
              <w:t>Değerler eğitimi: Alçakgönüllülük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2B32EC34" w14:textId="77777777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5B9C4BF9" w14:textId="77777777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61B7B6E" w14:textId="77777777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385B6F16" w14:textId="63C946E2" w:rsidR="00BC42D8" w:rsidRPr="00BB0545" w:rsidRDefault="00BC42D8" w:rsidP="00F6566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26C17B28" w14:textId="77777777" w:rsidR="00BC42D8" w:rsidRPr="00846C9A" w:rsidRDefault="00BC42D8" w:rsidP="00F65669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E953DB" w:rsidRPr="00846C9A" w14:paraId="71682A3D" w14:textId="77777777" w:rsidTr="00E953DB">
        <w:trPr>
          <w:cantSplit/>
          <w:trHeight w:val="287"/>
        </w:trPr>
        <w:tc>
          <w:tcPr>
            <w:tcW w:w="851" w:type="dxa"/>
          </w:tcPr>
          <w:p w14:paraId="74BC1599" w14:textId="77777777" w:rsidR="00E953DB" w:rsidRPr="00846C9A" w:rsidRDefault="00E953D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635C925F" w14:textId="32653CE0" w:rsidR="00E953DB" w:rsidRPr="00846C9A" w:rsidRDefault="00E953DB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 w:rsidRPr="007070F1">
              <w:rPr>
                <w:b/>
                <w:iCs/>
                <w:sz w:val="18"/>
                <w:szCs w:val="18"/>
              </w:rPr>
              <w:t xml:space="preserve">ÖĞRENME BİRİMİ: </w:t>
            </w:r>
            <w:r>
              <w:rPr>
                <w:b/>
                <w:iCs/>
                <w:sz w:val="18"/>
                <w:szCs w:val="18"/>
              </w:rPr>
              <w:t>DAĞITIM PANOLARI</w:t>
            </w:r>
          </w:p>
        </w:tc>
      </w:tr>
      <w:tr w:rsidR="00AC46AB" w:rsidRPr="00846C9A" w14:paraId="5EEABBEB" w14:textId="77777777" w:rsidTr="00E953DB">
        <w:trPr>
          <w:cantSplit/>
          <w:trHeight w:val="1116"/>
        </w:trPr>
        <w:tc>
          <w:tcPr>
            <w:tcW w:w="851" w:type="dxa"/>
            <w:vMerge w:val="restart"/>
            <w:textDirection w:val="btLr"/>
            <w:vAlign w:val="center"/>
          </w:tcPr>
          <w:p w14:paraId="44637FB9" w14:textId="77777777" w:rsidR="00AC46AB" w:rsidRPr="00846C9A" w:rsidRDefault="00AC46AB" w:rsidP="00E953DB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t>NİSAN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3827B60C" w14:textId="77777777" w:rsidR="00AC46AB" w:rsidRPr="00846C9A" w:rsidRDefault="00AC46AB" w:rsidP="00E953DB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667FBC07" w14:textId="77777777" w:rsidR="00AC46AB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D5D584C" w14:textId="77777777" w:rsidR="00AC46AB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11129D6" w14:textId="77777777" w:rsidR="00AC46AB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A7EC27E" w14:textId="337742BD" w:rsidR="00AC46AB" w:rsidRDefault="00AC46AB" w:rsidP="00E953DB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26A32EED" w14:textId="2BE793A4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1.Dağıtım panosu iç yerleşim ve bağlantı krokisini çizer.</w:t>
            </w:r>
          </w:p>
          <w:p w14:paraId="5D4BFF8E" w14:textId="6E17D0AB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•Dağıtım panosu iç yerleşim ve bağlantı krokisi çiziminde dikkat edilmesi gereken huşular açıklanır.</w:t>
            </w:r>
          </w:p>
          <w:p w14:paraId="2687E20E" w14:textId="17B5B69B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•Örnek dağıtım panosu bağlantı krokisi (TSE/IEC) standartlarına uygun olarak yaptırılır.</w:t>
            </w:r>
          </w:p>
          <w:p w14:paraId="45F7E823" w14:textId="6771A55A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2.Dağıtım panosu malzemelerinin seçimini yapar.</w:t>
            </w:r>
          </w:p>
          <w:p w14:paraId="4BF84E1D" w14:textId="0DE14F8E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•Dağıtım panosu malzemeleri seçiminde dikkat edilmesi gereken huşular açıklanır.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2EC4EBB4" w14:textId="77777777" w:rsidR="00AC46AB" w:rsidRPr="00874AF5" w:rsidRDefault="00AC46AB" w:rsidP="00874AF5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1.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Dağıtım Pano Krokisi Çizimi</w:t>
            </w:r>
          </w:p>
          <w:p w14:paraId="5393359A" w14:textId="77777777" w:rsidR="00AC46AB" w:rsidRPr="00874AF5" w:rsidRDefault="00AC46AB" w:rsidP="00874AF5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517C2D49" w14:textId="77777777" w:rsidR="00AC46AB" w:rsidRPr="00874AF5" w:rsidRDefault="00AC46AB" w:rsidP="00874AF5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2.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Dağıtım Panosu Malzemeleri</w:t>
            </w:r>
          </w:p>
          <w:p w14:paraId="23E22948" w14:textId="77777777" w:rsidR="00AC46AB" w:rsidRPr="00874AF5" w:rsidRDefault="00AC46AB" w:rsidP="00874AF5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0FD98F6C" w14:textId="1B0A4B34" w:rsidR="00AC46AB" w:rsidRPr="00E953DB" w:rsidRDefault="00AC46AB" w:rsidP="00874AF5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Times New Roman"/>
                <w:b/>
                <w:sz w:val="13"/>
                <w:szCs w:val="13"/>
              </w:rPr>
              <w:t>I. DEĞERLENDİRME SINAVI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85FD064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ECA61F8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351D5889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44F072D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26D32609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41DA59E9" w14:textId="0D66F533" w:rsidR="00AC46AB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70B806D3" w14:textId="190186F5" w:rsidR="00AC46AB" w:rsidRPr="00846C9A" w:rsidRDefault="009E1343" w:rsidP="00E953DB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 xml:space="preserve">2.dönem 1. Yazılı sınavı </w:t>
            </w:r>
          </w:p>
        </w:tc>
      </w:tr>
      <w:tr w:rsidR="00AC46AB" w:rsidRPr="00846C9A" w14:paraId="12926C94" w14:textId="77777777" w:rsidTr="00925FD3">
        <w:trPr>
          <w:cantSplit/>
          <w:trHeight w:val="990"/>
        </w:trPr>
        <w:tc>
          <w:tcPr>
            <w:tcW w:w="851" w:type="dxa"/>
            <w:vMerge/>
          </w:tcPr>
          <w:p w14:paraId="509FD960" w14:textId="77777777" w:rsidR="00AC46AB" w:rsidRPr="00846C9A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1F631623" w14:textId="33515E84" w:rsidR="00AC46AB" w:rsidRPr="00846C9A" w:rsidRDefault="00AC46AB" w:rsidP="00E953DB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37550386" w14:textId="77777777" w:rsidR="00AC46AB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0FD0FA3" w14:textId="77777777" w:rsidR="00AC46AB" w:rsidRDefault="00AC46A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C808DF" w14:textId="00F27848" w:rsidR="00AC46AB" w:rsidRDefault="00AC46AB" w:rsidP="00E953DB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2273DF0D" w14:textId="2DF2233C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3.Dağıtım panosu mesnet izolatörünün ve baralarının montajını yapar.</w:t>
            </w:r>
          </w:p>
          <w:p w14:paraId="5240C72B" w14:textId="7D407C6B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•Dağıtım panosu baraların montajında dikkat edilmesi gereken hususlar açıklanır.</w:t>
            </w:r>
          </w:p>
          <w:p w14:paraId="3196812F" w14:textId="3D3E9322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 Dağıtım panosu baralarının gövdeye kaçak kontrolü açıklanır.</w:t>
            </w:r>
          </w:p>
          <w:p w14:paraId="75E6B2B3" w14:textId="6DAD6F1D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4.Pano içi kanalların ve rayların montajını yapar.</w:t>
            </w:r>
          </w:p>
          <w:p w14:paraId="2E6279EF" w14:textId="50A8901C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•Pano içi kanal ve rayların ölçülerinin alınması ve kesilmesi açıklanır.</w:t>
            </w:r>
          </w:p>
          <w:p w14:paraId="12EC97E0" w14:textId="4BA694D5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•Pano içi sabitleme işleminde kullanılan vida ve aksesuarların açıklanır.</w:t>
            </w:r>
          </w:p>
          <w:p w14:paraId="5E092AE7" w14:textId="08B966BA" w:rsidR="00AC46AB" w:rsidRPr="00E953DB" w:rsidRDefault="00AC46AB" w:rsidP="00E953D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Arial"/>
                <w:sz w:val="13"/>
                <w:szCs w:val="13"/>
              </w:rPr>
              <w:t>•Pano içerisine  kanal ve rayların montajı açıklanır.</w:t>
            </w:r>
          </w:p>
        </w:tc>
        <w:tc>
          <w:tcPr>
            <w:tcW w:w="2665" w:type="dxa"/>
            <w:tcBorders>
              <w:bottom w:val="single" w:sz="4" w:space="0" w:color="000000" w:themeColor="text1"/>
            </w:tcBorders>
            <w:vAlign w:val="center"/>
          </w:tcPr>
          <w:p w14:paraId="74F3CF0C" w14:textId="77777777" w:rsidR="00AC46AB" w:rsidRPr="00874AF5" w:rsidRDefault="00AC46AB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3.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Dağıtım Panosu Mesnet İzolatörü ve Baraların Montajı</w:t>
            </w:r>
          </w:p>
          <w:p w14:paraId="485AF24D" w14:textId="77777777" w:rsidR="00AC46AB" w:rsidRPr="00874AF5" w:rsidRDefault="00AC46AB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640E4006" w14:textId="77777777" w:rsidR="00AC46AB" w:rsidRPr="00874AF5" w:rsidRDefault="00AC46AB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4.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Pano İçi Kablo Kanallarının ve Rayların Ölçülendirilmesi, Kesilmesi ve Montajı</w:t>
            </w:r>
          </w:p>
          <w:p w14:paraId="11BB0E09" w14:textId="77777777" w:rsidR="00AC46AB" w:rsidRPr="00874AF5" w:rsidRDefault="00AC46AB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76A4F4E1" w14:textId="77777777" w:rsidR="00AC46AB" w:rsidRPr="00E953DB" w:rsidRDefault="00AC46AB" w:rsidP="00E953DB">
            <w:pPr>
              <w:tabs>
                <w:tab w:val="left" w:pos="1361"/>
              </w:tabs>
              <w:ind w:left="36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E953DB">
              <w:rPr>
                <w:rFonts w:asciiTheme="majorHAnsi" w:hAnsiTheme="majorHAnsi"/>
                <w:b/>
                <w:i/>
                <w:sz w:val="13"/>
                <w:szCs w:val="13"/>
                <w:u w:val="single"/>
              </w:rPr>
              <w:t>Değerler eğitimi: Empati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14:paraId="31534696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2C7C33B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24998700" w14:textId="77777777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38931B2" w14:textId="64C07B8D" w:rsidR="00AC46AB" w:rsidRPr="00BB0545" w:rsidRDefault="00AC46A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61444185" w14:textId="77777777" w:rsidR="00AC46AB" w:rsidRPr="00846C9A" w:rsidRDefault="00AC46AB" w:rsidP="00E953DB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E953DB" w:rsidRPr="00846C9A" w14:paraId="2AF60D0E" w14:textId="77777777" w:rsidTr="00925FD3">
        <w:trPr>
          <w:cantSplit/>
          <w:trHeight w:val="293"/>
        </w:trPr>
        <w:tc>
          <w:tcPr>
            <w:tcW w:w="851" w:type="dxa"/>
            <w:vMerge/>
          </w:tcPr>
          <w:p w14:paraId="230B263A" w14:textId="77777777" w:rsidR="00E953DB" w:rsidRPr="00846C9A" w:rsidRDefault="00E953D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0" w:color="auto" w:fill="auto"/>
            <w:vAlign w:val="center"/>
          </w:tcPr>
          <w:p w14:paraId="5B536FD4" w14:textId="4AE2E0CB" w:rsidR="00E953DB" w:rsidRPr="00DB6916" w:rsidRDefault="00B87F20" w:rsidP="00E953DB">
            <w:pPr>
              <w:jc w:val="center"/>
              <w:rPr>
                <w:rFonts w:cstheme="minorHAnsi"/>
                <w:b/>
                <w:iCs/>
                <w:sz w:val="18"/>
                <w:szCs w:val="18"/>
              </w:rPr>
            </w:pPr>
            <w:r>
              <w:rPr>
                <w:rFonts w:cstheme="minorHAnsi"/>
                <w:b/>
                <w:iCs/>
                <w:sz w:val="18"/>
                <w:szCs w:val="18"/>
              </w:rPr>
              <w:t xml:space="preserve"> (17-23.04.2023 )</w:t>
            </w:r>
            <w:r w:rsidR="00E953DB" w:rsidRPr="00DB6916">
              <w:rPr>
                <w:rFonts w:cstheme="minorHAnsi"/>
                <w:b/>
                <w:iCs/>
                <w:sz w:val="18"/>
                <w:szCs w:val="18"/>
              </w:rPr>
              <w:t>2.ARA TATİL</w:t>
            </w:r>
          </w:p>
        </w:tc>
      </w:tr>
      <w:tr w:rsidR="00E953DB" w:rsidRPr="00846C9A" w14:paraId="0469905D" w14:textId="77777777" w:rsidTr="00925FD3">
        <w:trPr>
          <w:cantSplit/>
          <w:trHeight w:val="968"/>
        </w:trPr>
        <w:tc>
          <w:tcPr>
            <w:tcW w:w="851" w:type="dxa"/>
            <w:vMerge/>
          </w:tcPr>
          <w:p w14:paraId="165C1467" w14:textId="77777777" w:rsidR="00E953DB" w:rsidRPr="00846C9A" w:rsidRDefault="00E953D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65877474" w14:textId="77777777" w:rsidR="00E953DB" w:rsidRPr="00846C9A" w:rsidRDefault="00E953DB" w:rsidP="00E953DB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14:paraId="188B7975" w14:textId="77777777" w:rsidR="00E953DB" w:rsidRDefault="00E953D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9BF45E3" w14:textId="77777777" w:rsidR="00E953DB" w:rsidRDefault="00E953DB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87779E7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4EDC5E9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8BD702F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A72CBED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223B9C6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3E63700C" w14:textId="77777777" w:rsidR="00DB6916" w:rsidRDefault="00DB6916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9E8DAC5" w14:textId="0F9ABD78" w:rsidR="00E953DB" w:rsidRDefault="00E953DB" w:rsidP="00E953DB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1BCB39D8" w14:textId="171ED476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5.Termik manyetik şalterin montajını yapar.</w:t>
            </w:r>
          </w:p>
          <w:p w14:paraId="5E76CCCA" w14:textId="70E187AC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•Termik manyetik şalter yapısı ve kullanım yerleri açıklanır.</w:t>
            </w:r>
          </w:p>
          <w:p w14:paraId="0E9B3980" w14:textId="66088BA1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•Termik manyetik şalter akım değerinin belirlenmesi açıklanır.</w:t>
            </w:r>
          </w:p>
          <w:p w14:paraId="4CA29E24" w14:textId="12A1D8D8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•Termik manyetik şalterin montaj ve kablo bağlantısı açıklanır.</w:t>
            </w:r>
          </w:p>
          <w:p w14:paraId="1599B734" w14:textId="007BDED6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6.Yangın koruma eşikli kaçak akım koruma rölesinin ve kolon sigortalarının montajını yapar.</w:t>
            </w:r>
          </w:p>
          <w:p w14:paraId="4515FD7D" w14:textId="1446F042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•Kaçak akım rölesi yapısı çalışması ve çeşitleri açıklanır.</w:t>
            </w:r>
          </w:p>
          <w:p w14:paraId="77AA75B4" w14:textId="6BEA3D84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•Raya yangın koruma eşikli kaçak akım koruma rölesinin ve kolon sigortalarının montajı açıklanır.</w:t>
            </w:r>
          </w:p>
          <w:p w14:paraId="004BC598" w14:textId="3073F77D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•Sigorta barası montajı ve kablo bağlantıları açıklanır.</w:t>
            </w:r>
          </w:p>
          <w:p w14:paraId="75E7FBBB" w14:textId="226E5751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7.Parafudr ve parafud</w:t>
            </w:r>
            <w:r>
              <w:rPr>
                <w:rFonts w:asciiTheme="majorHAnsi" w:hAnsiTheme="majorHAnsi" w:cs="Arial"/>
                <w:b/>
                <w:bCs/>
                <w:sz w:val="13"/>
                <w:szCs w:val="13"/>
              </w:rPr>
              <w:t>u</w:t>
            </w: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r sigortalarının montajını ve bağlantısını yapar.</w:t>
            </w:r>
          </w:p>
          <w:p w14:paraId="5FB138E2" w14:textId="37F3C809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•Panolarda paraf</w:t>
            </w:r>
            <w:r>
              <w:rPr>
                <w:rFonts w:asciiTheme="majorHAnsi" w:hAnsiTheme="majorHAnsi" w:cs="Arial"/>
                <w:sz w:val="13"/>
                <w:szCs w:val="13"/>
              </w:rPr>
              <w:t>u</w:t>
            </w:r>
            <w:r w:rsidRPr="00DB6916">
              <w:rPr>
                <w:rFonts w:asciiTheme="majorHAnsi" w:hAnsiTheme="majorHAnsi" w:cs="Arial"/>
                <w:sz w:val="13"/>
                <w:szCs w:val="13"/>
              </w:rPr>
              <w:t>d</w:t>
            </w:r>
            <w:r>
              <w:rPr>
                <w:rFonts w:asciiTheme="majorHAnsi" w:hAnsiTheme="majorHAnsi" w:cs="Arial"/>
                <w:sz w:val="13"/>
                <w:szCs w:val="13"/>
              </w:rPr>
              <w:t>u</w:t>
            </w:r>
            <w:r w:rsidRPr="00DB6916">
              <w:rPr>
                <w:rFonts w:asciiTheme="majorHAnsi" w:hAnsiTheme="majorHAnsi" w:cs="Arial"/>
                <w:sz w:val="13"/>
                <w:szCs w:val="13"/>
              </w:rPr>
              <w:t>r tesisatı kullanım amacı ve kullanılan ekipmanlar açıklanır.</w:t>
            </w:r>
          </w:p>
          <w:p w14:paraId="2CE01962" w14:textId="7E1877F8" w:rsidR="00DB6916" w:rsidRPr="00DB6916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•Parafud</w:t>
            </w:r>
            <w:r>
              <w:rPr>
                <w:rFonts w:asciiTheme="majorHAnsi" w:hAnsiTheme="majorHAnsi" w:cs="Arial"/>
                <w:sz w:val="13"/>
                <w:szCs w:val="13"/>
              </w:rPr>
              <w:t>u</w:t>
            </w:r>
            <w:r w:rsidRPr="00DB6916">
              <w:rPr>
                <w:rFonts w:asciiTheme="majorHAnsi" w:hAnsiTheme="majorHAnsi" w:cs="Arial"/>
                <w:sz w:val="13"/>
                <w:szCs w:val="13"/>
              </w:rPr>
              <w:t>r topraklamasının amacı ve standartları açıklanır. ve kullanılan ekipmanın özellikleri açıklanır.</w:t>
            </w:r>
          </w:p>
          <w:p w14:paraId="751DB871" w14:textId="0BBF521E" w:rsidR="00E953DB" w:rsidRPr="00E953DB" w:rsidRDefault="00DB6916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•Alçak gerilim pano içi parafud</w:t>
            </w:r>
            <w:r>
              <w:rPr>
                <w:rFonts w:asciiTheme="majorHAnsi" w:hAnsiTheme="majorHAnsi" w:cs="Arial"/>
                <w:sz w:val="13"/>
                <w:szCs w:val="13"/>
              </w:rPr>
              <w:t>u</w:t>
            </w:r>
            <w:r w:rsidRPr="00DB6916">
              <w:rPr>
                <w:rFonts w:asciiTheme="majorHAnsi" w:hAnsiTheme="majorHAnsi" w:cs="Arial"/>
                <w:sz w:val="13"/>
                <w:szCs w:val="13"/>
              </w:rPr>
              <w:t>r tesisatı yaptırılır.</w:t>
            </w:r>
          </w:p>
        </w:tc>
        <w:tc>
          <w:tcPr>
            <w:tcW w:w="2665" w:type="dxa"/>
            <w:tcBorders>
              <w:top w:val="single" w:sz="4" w:space="0" w:color="000000" w:themeColor="text1"/>
            </w:tcBorders>
            <w:vAlign w:val="center"/>
          </w:tcPr>
          <w:p w14:paraId="59369733" w14:textId="77777777" w:rsidR="008558F9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5.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Termik Manyetik Şalter Montajı</w:t>
            </w:r>
          </w:p>
          <w:p w14:paraId="1E5356AC" w14:textId="77777777" w:rsidR="008558F9" w:rsidRPr="00874AF5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7E30C179" w14:textId="77777777" w:rsidR="008558F9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6.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Yangın Koruma Eşikli Kaçak Akım Koruma Rölelerinin ve Kolon Sigortalarının Montajı</w:t>
            </w:r>
          </w:p>
          <w:p w14:paraId="2F7B399E" w14:textId="77777777" w:rsidR="008558F9" w:rsidRPr="00874AF5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255E2337" w14:textId="004922C0" w:rsidR="008558F9" w:rsidRPr="00874AF5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7.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Parafud</w:t>
            </w:r>
            <w:r>
              <w:rPr>
                <w:rFonts w:asciiTheme="majorHAnsi" w:hAnsiTheme="majorHAnsi" w:cs="Times New Roman"/>
                <w:sz w:val="13"/>
                <w:szCs w:val="13"/>
              </w:rPr>
              <w:t>u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r ve Parafud</w:t>
            </w:r>
            <w:r>
              <w:rPr>
                <w:rFonts w:asciiTheme="majorHAnsi" w:hAnsiTheme="majorHAnsi" w:cs="Times New Roman"/>
                <w:sz w:val="13"/>
                <w:szCs w:val="13"/>
              </w:rPr>
              <w:t>u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r Sigortalarının Montajı ve Bağlantısı</w:t>
            </w:r>
          </w:p>
          <w:p w14:paraId="2779AD07" w14:textId="77777777" w:rsidR="008558F9" w:rsidRPr="00874AF5" w:rsidRDefault="008558F9" w:rsidP="008558F9">
            <w:pPr>
              <w:tabs>
                <w:tab w:val="left" w:pos="175"/>
              </w:tabs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44C70A42" w14:textId="646275F4" w:rsidR="008558F9" w:rsidRPr="00E953DB" w:rsidRDefault="008558F9" w:rsidP="008558F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/>
                <w:sz w:val="13"/>
                <w:szCs w:val="13"/>
              </w:rPr>
            </w:pPr>
            <w:r w:rsidRPr="00E953DB">
              <w:rPr>
                <w:rFonts w:asciiTheme="majorHAnsi" w:hAnsiTheme="majorHAnsi" w:cs="Times New Roman"/>
                <w:sz w:val="13"/>
                <w:szCs w:val="13"/>
              </w:rPr>
              <w:br/>
            </w:r>
          </w:p>
          <w:p w14:paraId="104B00A5" w14:textId="0B0B9BA7" w:rsidR="00E953DB" w:rsidRPr="00E953DB" w:rsidRDefault="00E953DB" w:rsidP="00E953DB">
            <w:pPr>
              <w:ind w:right="-108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28646C25" w14:textId="77777777" w:rsidR="00E953DB" w:rsidRPr="00E953DB" w:rsidRDefault="00E953DB" w:rsidP="00E953DB">
            <w:pPr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E953DB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Atatürk’ün Çocuk Sevgisi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2F9595BE" w14:textId="77777777" w:rsidR="00E953DB" w:rsidRPr="00BB0545" w:rsidRDefault="00E953D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89E6CBF" w14:textId="77777777" w:rsidR="00E953DB" w:rsidRPr="00BB0545" w:rsidRDefault="00E953DB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0BEA33F" w14:textId="77777777" w:rsidR="00E953DB" w:rsidRPr="00BB0545" w:rsidRDefault="00E953DB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49AE533E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3FBC50E8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D9F63A7" w14:textId="3678B6E3" w:rsidR="00E953DB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26BEE525" w14:textId="77777777" w:rsidR="00E953DB" w:rsidRPr="00846C9A" w:rsidRDefault="00E953DB" w:rsidP="00E953DB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55264" w:rsidRPr="00846C9A" w14:paraId="13FC4D1E" w14:textId="77777777" w:rsidTr="00E74AB8">
        <w:trPr>
          <w:cantSplit/>
          <w:trHeight w:val="689"/>
        </w:trPr>
        <w:tc>
          <w:tcPr>
            <w:tcW w:w="851" w:type="dxa"/>
            <w:vMerge w:val="restart"/>
            <w:textDirection w:val="btLr"/>
          </w:tcPr>
          <w:p w14:paraId="60D4040B" w14:textId="77777777" w:rsidR="00A55264" w:rsidRPr="00846C9A" w:rsidRDefault="00A55264" w:rsidP="00E953DB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36"/>
                <w:szCs w:val="36"/>
              </w:rPr>
              <w:lastRenderedPageBreak/>
              <w:t>MAYIS</w:t>
            </w:r>
          </w:p>
        </w:tc>
        <w:tc>
          <w:tcPr>
            <w:tcW w:w="425" w:type="dxa"/>
            <w:vAlign w:val="center"/>
          </w:tcPr>
          <w:p w14:paraId="40AC060B" w14:textId="77777777" w:rsidR="00A55264" w:rsidRPr="00846C9A" w:rsidRDefault="00A55264" w:rsidP="00E953DB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</w:tcPr>
          <w:p w14:paraId="2270AAFD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5D2CC1E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BDD9A3D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3495165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5DEF30A6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12DA500E" w14:textId="4EC45B4B" w:rsidR="00A55264" w:rsidRDefault="00A55264" w:rsidP="00E953DB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vAlign w:val="center"/>
          </w:tcPr>
          <w:p w14:paraId="72315549" w14:textId="5AE0462A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8.Dağıtım panosu içinin kablo bağlantılarını yapar.</w:t>
            </w:r>
          </w:p>
          <w:p w14:paraId="69A1CF3F" w14:textId="01D4C6EE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•Baralara ve kablo bağlantılarında kablo pabucu kullanımı açıklanır.</w:t>
            </w:r>
          </w:p>
          <w:p w14:paraId="7F989C4B" w14:textId="5C9601ED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•Somunlu cıvata kullanımı, alyen anahtar kullanımı ile montaj yapılan kablolarda teknik açıklanır.</w:t>
            </w:r>
          </w:p>
          <w:p w14:paraId="1CB0E57B" w14:textId="7046862B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•Kablo numaralandırma standardı ve işlemi açıklanır.</w:t>
            </w:r>
          </w:p>
          <w:p w14:paraId="105492B5" w14:textId="0A295FA2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•Tüm bağlantı noktalarında yaşanabilecek gevşek irtibat sorunları ve neden olduğu sorunlar açıklanır.</w:t>
            </w:r>
          </w:p>
          <w:p w14:paraId="178CDBE2" w14:textId="5F25644F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9.Sinyal lambalarının montajını ve bağlantılarını yapar.</w:t>
            </w:r>
          </w:p>
          <w:p w14:paraId="11DC3470" w14:textId="5CE88439" w:rsidR="00A55264" w:rsidRPr="00DB6916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•Sinyal lambası montajında dikkat edilecek hususlar açıklanır.</w:t>
            </w:r>
          </w:p>
          <w:p w14:paraId="5C3DE913" w14:textId="3907021A" w:rsidR="00A55264" w:rsidRPr="00E953DB" w:rsidRDefault="00A55264" w:rsidP="00DB691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3"/>
                <w:szCs w:val="13"/>
              </w:rPr>
            </w:pPr>
            <w:r w:rsidRPr="00DB6916">
              <w:rPr>
                <w:rFonts w:asciiTheme="majorHAnsi" w:hAnsiTheme="majorHAnsi" w:cs="Arial"/>
                <w:sz w:val="13"/>
                <w:szCs w:val="13"/>
              </w:rPr>
              <w:t>•Sinyal lambası montaj ve elektrik devresi bağlantısı yaptırılır.</w:t>
            </w:r>
          </w:p>
        </w:tc>
        <w:tc>
          <w:tcPr>
            <w:tcW w:w="2665" w:type="dxa"/>
            <w:vAlign w:val="center"/>
          </w:tcPr>
          <w:p w14:paraId="30540329" w14:textId="76F04CE4" w:rsidR="008558F9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>8.</w:t>
            </w:r>
            <w:r w:rsidRPr="00874AF5">
              <w:rPr>
                <w:rFonts w:asciiTheme="majorHAnsi" w:hAnsiTheme="majorHAnsi" w:cs="Times New Roman"/>
                <w:sz w:val="13"/>
                <w:szCs w:val="13"/>
              </w:rPr>
              <w:tab/>
              <w:t>Dağıtım Panosu İçi Kablo Bağlantıları</w:t>
            </w:r>
          </w:p>
          <w:p w14:paraId="7BC2BDF6" w14:textId="77777777" w:rsidR="008558F9" w:rsidRPr="00874AF5" w:rsidRDefault="008558F9" w:rsidP="008558F9">
            <w:pPr>
              <w:pStyle w:val="ListParagraph"/>
              <w:tabs>
                <w:tab w:val="left" w:pos="175"/>
              </w:tabs>
              <w:ind w:left="33"/>
              <w:rPr>
                <w:rFonts w:asciiTheme="majorHAnsi" w:hAnsiTheme="majorHAnsi" w:cs="Times New Roman"/>
                <w:sz w:val="13"/>
                <w:szCs w:val="13"/>
              </w:rPr>
            </w:pPr>
          </w:p>
          <w:p w14:paraId="4E235C63" w14:textId="7341F4E5" w:rsidR="00A55264" w:rsidRPr="008558F9" w:rsidRDefault="008558F9" w:rsidP="008558F9">
            <w:pPr>
              <w:widowControl w:val="0"/>
              <w:autoSpaceDE w:val="0"/>
              <w:autoSpaceDN w:val="0"/>
              <w:adjustRightInd w:val="0"/>
              <w:spacing w:after="120"/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8558F9">
              <w:rPr>
                <w:rFonts w:asciiTheme="majorHAnsi" w:hAnsiTheme="majorHAnsi" w:cs="Times New Roman"/>
                <w:sz w:val="13"/>
                <w:szCs w:val="13"/>
              </w:rPr>
              <w:t>9.Pano Kapağına Sinyal Lambalarının Montajı</w:t>
            </w:r>
          </w:p>
        </w:tc>
        <w:tc>
          <w:tcPr>
            <w:tcW w:w="992" w:type="dxa"/>
            <w:vAlign w:val="center"/>
          </w:tcPr>
          <w:p w14:paraId="3D9C1DAD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292B5C47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7F7FCEE1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Align w:val="center"/>
          </w:tcPr>
          <w:p w14:paraId="1D718B6C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27FE81EE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126BEC2E" w14:textId="69CB5D2D" w:rsidR="00A55264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5150633F" w14:textId="77777777" w:rsidR="00A55264" w:rsidRPr="00846C9A" w:rsidRDefault="00A55264" w:rsidP="00E953DB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55264" w:rsidRPr="00846C9A" w14:paraId="2711730E" w14:textId="77777777" w:rsidTr="004B7D59">
        <w:trPr>
          <w:cantSplit/>
          <w:trHeight w:val="247"/>
        </w:trPr>
        <w:tc>
          <w:tcPr>
            <w:tcW w:w="851" w:type="dxa"/>
            <w:vMerge/>
            <w:textDirection w:val="btLr"/>
          </w:tcPr>
          <w:p w14:paraId="51273A95" w14:textId="77777777" w:rsidR="00A55264" w:rsidRPr="00846C9A" w:rsidRDefault="00A55264" w:rsidP="00E953DB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9639" w:type="dxa"/>
            <w:gridSpan w:val="9"/>
            <w:shd w:val="clear" w:color="auto" w:fill="D9D9D9" w:themeFill="background1" w:themeFillShade="D9"/>
            <w:vAlign w:val="center"/>
          </w:tcPr>
          <w:p w14:paraId="68FF594B" w14:textId="56DBFB7E" w:rsidR="00A55264" w:rsidRPr="00846C9A" w:rsidRDefault="00A55264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 w:rsidRPr="007070F1">
              <w:rPr>
                <w:b/>
                <w:iCs/>
                <w:sz w:val="18"/>
                <w:szCs w:val="18"/>
              </w:rPr>
              <w:t xml:space="preserve">ÖĞRENME BİRİMİ: </w:t>
            </w:r>
            <w:r w:rsidR="004B7D59">
              <w:rPr>
                <w:b/>
                <w:iCs/>
                <w:sz w:val="18"/>
                <w:szCs w:val="18"/>
              </w:rPr>
              <w:t>KOMPANZASYON PANOLARI</w:t>
            </w:r>
          </w:p>
        </w:tc>
      </w:tr>
      <w:tr w:rsidR="00A55264" w:rsidRPr="00846C9A" w14:paraId="528D97AF" w14:textId="77777777" w:rsidTr="005B5314">
        <w:trPr>
          <w:cantSplit/>
          <w:trHeight w:val="1012"/>
        </w:trPr>
        <w:tc>
          <w:tcPr>
            <w:tcW w:w="851" w:type="dxa"/>
            <w:vMerge/>
            <w:textDirection w:val="btLr"/>
            <w:vAlign w:val="center"/>
          </w:tcPr>
          <w:p w14:paraId="6377ADA3" w14:textId="77777777" w:rsidR="00A55264" w:rsidRPr="00846C9A" w:rsidRDefault="00A55264" w:rsidP="004B7D59">
            <w:pPr>
              <w:ind w:left="113" w:right="113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014D1FFC" w14:textId="77777777" w:rsidR="00A55264" w:rsidRPr="00846C9A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</w:tcPr>
          <w:p w14:paraId="06D0AAE4" w14:textId="77777777" w:rsidR="00A55264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DF7872C" w14:textId="183BD745" w:rsidR="00A55264" w:rsidRDefault="00A55264" w:rsidP="004B7D59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vAlign w:val="center"/>
          </w:tcPr>
          <w:p w14:paraId="5C708196" w14:textId="20CAAAF4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1.Kompanzasyon sisteminin hesaplamalarını yapar.</w:t>
            </w:r>
          </w:p>
          <w:p w14:paraId="632832B7" w14:textId="4C55D515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•Kompanzasyon sistemi hesaplarının hali hazırda yürürlükte olan aktif/reaktif/kapasitif sınır değerlerine göre açıklanır.</w:t>
            </w:r>
          </w:p>
          <w:p w14:paraId="182E8920" w14:textId="1A0D1362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•Kompanzasyon sistemi toplam kondansatör gücü hesabı açıklanır.</w:t>
            </w:r>
          </w:p>
          <w:p w14:paraId="17703112" w14:textId="13DC72D4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•Güce göre TMŞ seçimi açıklanır.</w:t>
            </w:r>
          </w:p>
          <w:p w14:paraId="46173051" w14:textId="02AD5EB0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2.Kompanzasyon panosunun malzemelerini seçer.</w:t>
            </w:r>
          </w:p>
          <w:p w14:paraId="0C0980E9" w14:textId="7E243A82" w:rsidR="00A55264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•Kompanzasyon sistemi TMŞ, sigorta, Kontaktör, iletkenlerin sahip olması gereken özellik ve standartlar açıklanır.</w:t>
            </w:r>
          </w:p>
        </w:tc>
        <w:tc>
          <w:tcPr>
            <w:tcW w:w="2665" w:type="dxa"/>
            <w:vAlign w:val="center"/>
          </w:tcPr>
          <w:p w14:paraId="3EA20552" w14:textId="432E2AFF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1.Kompanzasyon Sistemi Hesaplamaları</w:t>
            </w:r>
          </w:p>
          <w:p w14:paraId="68B2FBD2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357389BF" w14:textId="5D3462E2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2.Kompanzasyon Panosu Malzemeleri</w:t>
            </w:r>
          </w:p>
          <w:p w14:paraId="2C7831CA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04D9E096" w14:textId="5A6C211C" w:rsidR="00A55264" w:rsidRPr="00DA7D63" w:rsidRDefault="00A55264" w:rsidP="004B7D5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DA7D63">
              <w:rPr>
                <w:b/>
                <w:i/>
                <w:sz w:val="13"/>
                <w:szCs w:val="13"/>
                <w:u w:val="single"/>
              </w:rPr>
              <w:t>Değerler eğitimi: Kanaatkarlık</w:t>
            </w:r>
          </w:p>
        </w:tc>
        <w:tc>
          <w:tcPr>
            <w:tcW w:w="992" w:type="dxa"/>
            <w:vAlign w:val="center"/>
          </w:tcPr>
          <w:p w14:paraId="358996BC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A6885A2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6DB81CE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75AC0B57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643C0EF3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0482C15" w14:textId="6F167457" w:rsidR="00A55264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5BCFEB95" w14:textId="77777777" w:rsidR="00A55264" w:rsidRPr="00846C9A" w:rsidRDefault="00A55264" w:rsidP="004B7D59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55264" w:rsidRPr="00846C9A" w14:paraId="3C579B56" w14:textId="77777777" w:rsidTr="00E74AB8">
        <w:trPr>
          <w:cantSplit/>
          <w:trHeight w:val="1290"/>
        </w:trPr>
        <w:tc>
          <w:tcPr>
            <w:tcW w:w="851" w:type="dxa"/>
            <w:vMerge/>
          </w:tcPr>
          <w:p w14:paraId="1D00E546" w14:textId="77777777" w:rsidR="00A55264" w:rsidRPr="00846C9A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466879F5" w14:textId="77777777" w:rsidR="00A55264" w:rsidRPr="00846C9A" w:rsidRDefault="00A55264" w:rsidP="00E953DB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846C9A">
              <w:rPr>
                <w:rFonts w:asciiTheme="majorHAnsi" w:hAnsiTheme="majorHAnsi"/>
                <w:b/>
                <w:i/>
                <w:sz w:val="20"/>
                <w:szCs w:val="20"/>
              </w:rPr>
              <w:t>II</w:t>
            </w: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</w:tcPr>
          <w:p w14:paraId="311B8971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8747AF0" w14:textId="77777777" w:rsidR="00A55264" w:rsidRDefault="00A55264" w:rsidP="00E953DB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779CF637" w14:textId="7E005CA7" w:rsidR="00A55264" w:rsidRDefault="00A55264" w:rsidP="00E953DB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vAlign w:val="center"/>
          </w:tcPr>
          <w:p w14:paraId="56C4C1D3" w14:textId="1AA80D15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3.Kompanzasyon panosuna mesnet</w:t>
            </w:r>
            <w:r w:rsidRPr="004B7D59">
              <w:rPr>
                <w:rFonts w:asciiTheme="majorHAnsi" w:hAnsiTheme="majorHAnsi" w:cs="Arial"/>
                <w:sz w:val="13"/>
                <w:szCs w:val="13"/>
              </w:rPr>
              <w:t xml:space="preserve"> izolatörünün ve baralarının montajını yapar.</w:t>
            </w:r>
          </w:p>
          <w:p w14:paraId="554C9E42" w14:textId="1B475582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 xml:space="preserve">•Bara ve izolatörlerin montaj ve kablo bağlantıları açıklanır. </w:t>
            </w:r>
          </w:p>
          <w:p w14:paraId="3E845803" w14:textId="2D43C0C7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•Gövdeye kaçak kontrolü yapımı açıklanır.</w:t>
            </w:r>
          </w:p>
          <w:p w14:paraId="76313EEE" w14:textId="7126C2E4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4.Kondansatör kademeleri elemanlarının montajını ve bağlantılarını yapar.</w:t>
            </w:r>
          </w:p>
          <w:p w14:paraId="5A483A7A" w14:textId="4D0FC5DE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•Kondansatör kademelerinin güç dağıtımı açıklanır.</w:t>
            </w:r>
          </w:p>
          <w:p w14:paraId="1FF84AA4" w14:textId="25FF453C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•Kondansatörler gücüne göre kontaktör ve koruma sigortası ve iletken akım değerleri tespiti açıklanır.</w:t>
            </w:r>
          </w:p>
          <w:p w14:paraId="6E1E097B" w14:textId="7F0C4B06" w:rsidR="00A55264" w:rsidRPr="000A1A0F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4"/>
                <w:szCs w:val="14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•Kondansatörlerin topraklama bağlantıları açıklanır</w:t>
            </w:r>
          </w:p>
        </w:tc>
        <w:tc>
          <w:tcPr>
            <w:tcW w:w="2665" w:type="dxa"/>
            <w:vAlign w:val="center"/>
          </w:tcPr>
          <w:p w14:paraId="0B425574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3.Kompanzasyon Panosu Mesnet İzolatörü ve Baraların Montajı</w:t>
            </w:r>
          </w:p>
          <w:p w14:paraId="0AD50528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293383FC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 xml:space="preserve">4.Kondansatör Kademe Bağlantısı </w:t>
            </w:r>
          </w:p>
          <w:p w14:paraId="385B13B8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65A52326" w14:textId="77777777" w:rsidR="008558F9" w:rsidRDefault="008558F9" w:rsidP="00E953DB">
            <w:pPr>
              <w:tabs>
                <w:tab w:val="left" w:pos="1361"/>
              </w:tabs>
              <w:ind w:right="-108"/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</w:pPr>
          </w:p>
          <w:p w14:paraId="275AFB38" w14:textId="59712BAB" w:rsidR="00A55264" w:rsidRPr="00DA7D63" w:rsidRDefault="00A55264" w:rsidP="00E953DB">
            <w:pPr>
              <w:tabs>
                <w:tab w:val="left" w:pos="1361"/>
              </w:tabs>
              <w:ind w:right="-108"/>
              <w:rPr>
                <w:rFonts w:asciiTheme="majorHAnsi" w:hAnsiTheme="majorHAnsi" w:cs="Arial"/>
                <w:sz w:val="13"/>
                <w:szCs w:val="13"/>
              </w:rPr>
            </w:pPr>
            <w:r w:rsidRPr="00DA7D63">
              <w:rPr>
                <w:rFonts w:asciiTheme="majorHAnsi" w:hAnsiTheme="majorHAnsi" w:cs="Times New Roman"/>
                <w:b/>
                <w:i/>
                <w:sz w:val="13"/>
                <w:szCs w:val="13"/>
                <w:u w:val="single"/>
              </w:rPr>
              <w:t>Atatürk’ün Gençlere verdiği önem</w:t>
            </w:r>
          </w:p>
        </w:tc>
        <w:tc>
          <w:tcPr>
            <w:tcW w:w="992" w:type="dxa"/>
            <w:vAlign w:val="center"/>
          </w:tcPr>
          <w:p w14:paraId="68645068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B6DA768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68BC23C2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/>
            <w:vAlign w:val="center"/>
          </w:tcPr>
          <w:p w14:paraId="14B4C7BC" w14:textId="77777777" w:rsidR="00A55264" w:rsidRPr="00BB0545" w:rsidRDefault="00A55264" w:rsidP="00E953DB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765F2D3E" w14:textId="77777777" w:rsidR="00A55264" w:rsidRPr="00846C9A" w:rsidRDefault="00A55264" w:rsidP="00E953DB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55264" w:rsidRPr="00846C9A" w14:paraId="65770371" w14:textId="77777777" w:rsidTr="005B5314">
        <w:trPr>
          <w:cantSplit/>
          <w:trHeight w:val="317"/>
        </w:trPr>
        <w:tc>
          <w:tcPr>
            <w:tcW w:w="851" w:type="dxa"/>
            <w:vMerge/>
          </w:tcPr>
          <w:p w14:paraId="07EEE681" w14:textId="77777777" w:rsidR="00A55264" w:rsidRPr="00846C9A" w:rsidRDefault="00A55264" w:rsidP="004B7D5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730D91EA" w14:textId="77777777" w:rsidR="00A55264" w:rsidRPr="00846C9A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14:paraId="6AA3C0E8" w14:textId="77777777" w:rsidR="00A55264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6E068734" w14:textId="72E5C907" w:rsidR="00A55264" w:rsidRPr="004338A1" w:rsidRDefault="00A55264" w:rsidP="004B7D5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vAlign w:val="center"/>
          </w:tcPr>
          <w:p w14:paraId="1BAC4C30" w14:textId="4F9013A4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5.Reaktörlü kompanzasyon panolarında reaktör bağlantısını yapar.</w:t>
            </w:r>
          </w:p>
          <w:p w14:paraId="3BF39A8A" w14:textId="44717486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•Kompanzasyon sisteminde kullanılan reaktörlerin görevi ve yapısı açıklanır.</w:t>
            </w:r>
          </w:p>
          <w:p w14:paraId="0B7C7674" w14:textId="2FF0D03D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•Reaktör değerinin nasıl tespit edildiği hesaplanır.</w:t>
            </w:r>
          </w:p>
          <w:p w14:paraId="40D8FD35" w14:textId="30AE75FA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•Reaktörün elektriksel bağlantısı açıklanır.</w:t>
            </w:r>
          </w:p>
          <w:p w14:paraId="681E6BEE" w14:textId="27F65884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•Reaktör topraklamalarının ve ısı kontrol termostatlarının bağlantısı açıklanır.</w:t>
            </w:r>
          </w:p>
          <w:p w14:paraId="721F87A3" w14:textId="5EC0F455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6.Reaktif güç kontrol rölesinin ve akım trafolarının montajını, bağlantılarını ve ayarlarını yapar.</w:t>
            </w:r>
          </w:p>
          <w:p w14:paraId="3EA373EC" w14:textId="79842D0B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•Reaktif gün kontrol rölesine ait akım trafolarının bağlantı noktası ve bağlantısı açıklanır.</w:t>
            </w:r>
          </w:p>
          <w:p w14:paraId="1FA2FA61" w14:textId="49B6811E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•Röle ölçü trafolarının S2/l uçlarının topraklamalarının yapıldığı kontrol edilmelidir.</w:t>
            </w:r>
          </w:p>
          <w:p w14:paraId="0B7DD3D9" w14:textId="3206CB6A" w:rsidR="00A55264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•Reaktif güç kontrol rölesi ayarları açıklanır ve yaptırılır.</w:t>
            </w:r>
          </w:p>
        </w:tc>
        <w:tc>
          <w:tcPr>
            <w:tcW w:w="2665" w:type="dxa"/>
            <w:vAlign w:val="center"/>
          </w:tcPr>
          <w:p w14:paraId="252CE410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5.Kompanzasyon Panolarına Reaktör Bağlanması</w:t>
            </w:r>
          </w:p>
          <w:p w14:paraId="4635FDB3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2052853C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6.Reaktif Güç Kontrol Rölesinin Montajı, Akım Trafoları ile Bağlantıları ve Röle Ayarları</w:t>
            </w:r>
          </w:p>
          <w:p w14:paraId="18CE1409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0A70D1CA" w14:textId="77777777" w:rsidR="008558F9" w:rsidRDefault="008558F9" w:rsidP="004B7D59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3"/>
                <w:szCs w:val="13"/>
                <w:u w:val="single"/>
              </w:rPr>
            </w:pPr>
          </w:p>
          <w:p w14:paraId="329B7FAB" w14:textId="765733F2" w:rsidR="00A55264" w:rsidRPr="00DA7D63" w:rsidRDefault="00A55264" w:rsidP="004B7D59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3"/>
                <w:szCs w:val="13"/>
                <w:u w:val="single"/>
              </w:rPr>
            </w:pPr>
            <w:r w:rsidRPr="00DA7D63">
              <w:rPr>
                <w:b/>
                <w:i/>
                <w:sz w:val="13"/>
                <w:szCs w:val="13"/>
                <w:u w:val="single"/>
              </w:rPr>
              <w:t>Değerler eğitimi: Çalışkanlık</w:t>
            </w:r>
          </w:p>
          <w:p w14:paraId="0A5BD4DF" w14:textId="77777777" w:rsidR="00A55264" w:rsidRPr="00DA7D63" w:rsidRDefault="00A55264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 w:val="13"/>
                <w:szCs w:val="13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0022DE1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6EA6D36C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1109C967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b/>
                <w:i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Merge w:val="restart"/>
            <w:vAlign w:val="center"/>
          </w:tcPr>
          <w:p w14:paraId="25903A2A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29141528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35A669E9" w14:textId="027C6658" w:rsidR="00A55264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4C39EE47" w14:textId="77777777" w:rsidR="00A55264" w:rsidRPr="00846C9A" w:rsidRDefault="00A55264" w:rsidP="004B7D59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A55264" w:rsidRPr="00846C9A" w14:paraId="4166144C" w14:textId="77777777" w:rsidTr="00BC3E6C">
        <w:trPr>
          <w:cantSplit/>
          <w:trHeight w:val="2993"/>
        </w:trPr>
        <w:tc>
          <w:tcPr>
            <w:tcW w:w="851" w:type="dxa"/>
            <w:vMerge/>
          </w:tcPr>
          <w:p w14:paraId="29BF0FF7" w14:textId="77777777" w:rsidR="00A55264" w:rsidRPr="00846C9A" w:rsidRDefault="00A55264" w:rsidP="004B7D59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  <w:vAlign w:val="center"/>
          </w:tcPr>
          <w:p w14:paraId="21D4336D" w14:textId="7B449B9B" w:rsidR="00A55264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V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64C59504" w14:textId="77777777" w:rsidR="00A55264" w:rsidRDefault="00A55264" w:rsidP="004B7D59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  <w:tc>
          <w:tcPr>
            <w:tcW w:w="272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035D9D80" w14:textId="2967CBC2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7.Kombi sayaç endekslerinden sistemin ceza oranını hesaplar.</w:t>
            </w:r>
          </w:p>
          <w:p w14:paraId="13B64018" w14:textId="0E00936B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•Hali hazırda yürürlükte bulunan ceza oranlarına göre alınan tüketim değerlerinden sistemin ceza oranı hesaplanır.</w:t>
            </w:r>
          </w:p>
          <w:p w14:paraId="51C5896C" w14:textId="47241D5A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8.Kompanzasyon panolarının havalandırılmasını ve aydınlatılmasını yapar.</w:t>
            </w:r>
          </w:p>
          <w:p w14:paraId="2235D0A0" w14:textId="05B2EB81" w:rsidR="004B7D59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•Havalandırma sisteminde kullanılan fan termostat ve bunlara ait ayarlar açıklanır.</w:t>
            </w:r>
          </w:p>
          <w:p w14:paraId="0AF2B20B" w14:textId="72843A9A" w:rsidR="001C25FD" w:rsidRPr="004B7D59" w:rsidRDefault="004B7D59" w:rsidP="004B7D5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4B7D59">
              <w:rPr>
                <w:rFonts w:asciiTheme="majorHAnsi" w:hAnsiTheme="majorHAnsi" w:cs="Arial"/>
                <w:sz w:val="13"/>
                <w:szCs w:val="13"/>
              </w:rPr>
              <w:t>•Havalandırma sisteminde bulunan malzemelerin montaj ve elektriksel bağlantısı açıklanır.</w:t>
            </w:r>
          </w:p>
        </w:tc>
        <w:tc>
          <w:tcPr>
            <w:tcW w:w="2665" w:type="dxa"/>
            <w:tcBorders>
              <w:bottom w:val="single" w:sz="4" w:space="0" w:color="000000" w:themeColor="text1"/>
            </w:tcBorders>
            <w:vAlign w:val="center"/>
          </w:tcPr>
          <w:p w14:paraId="4C0D0E13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7.Kombi Sayaç Endekslerinden Sistemin Ceza Oranı Hesabı</w:t>
            </w:r>
          </w:p>
          <w:p w14:paraId="2BE1C047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</w:p>
          <w:p w14:paraId="0E9A2150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Theme="majorHAnsi" w:hAnsiTheme="majorHAnsi"/>
                <w:bCs/>
                <w:iCs/>
                <w:sz w:val="13"/>
                <w:szCs w:val="13"/>
              </w:rPr>
            </w:pPr>
            <w:r w:rsidRPr="008558F9">
              <w:rPr>
                <w:rFonts w:asciiTheme="majorHAnsi" w:hAnsiTheme="majorHAnsi"/>
                <w:bCs/>
                <w:iCs/>
                <w:sz w:val="13"/>
                <w:szCs w:val="13"/>
              </w:rPr>
              <w:t>8.Kompanzasyon Panolarının Havalandırılması ve Aydınlatılması</w:t>
            </w:r>
          </w:p>
          <w:p w14:paraId="1BA4FF94" w14:textId="66C87102" w:rsidR="001C25FD" w:rsidRPr="00DA7D63" w:rsidRDefault="001C25FD" w:rsidP="004B7D59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3"/>
                <w:szCs w:val="13"/>
                <w:u w:val="single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23ED915B" w14:textId="77777777" w:rsidR="00A55264" w:rsidRPr="00BB0545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BEE1990" w14:textId="77777777" w:rsidR="00A55264" w:rsidRPr="008A6358" w:rsidRDefault="00A55264" w:rsidP="004B7D59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14:paraId="28578A6C" w14:textId="77777777" w:rsidR="00A55264" w:rsidRPr="00846C9A" w:rsidRDefault="00A55264" w:rsidP="004B7D59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  <w:tr w:rsidR="0019390B" w:rsidRPr="00846C9A" w14:paraId="0D5300AB" w14:textId="77777777" w:rsidTr="00BC3E6C">
        <w:trPr>
          <w:cantSplit/>
          <w:trHeight w:val="1979"/>
        </w:trPr>
        <w:tc>
          <w:tcPr>
            <w:tcW w:w="851" w:type="dxa"/>
            <w:vMerge w:val="restart"/>
            <w:textDirection w:val="btLr"/>
          </w:tcPr>
          <w:p w14:paraId="21CBE43D" w14:textId="63593B24" w:rsidR="0019390B" w:rsidRPr="004B7D59" w:rsidRDefault="0019390B" w:rsidP="003A6FD2">
            <w:pPr>
              <w:spacing w:line="360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4B7D59">
              <w:rPr>
                <w:rFonts w:asciiTheme="majorHAnsi" w:hAnsiTheme="majorHAnsi"/>
                <w:b/>
                <w:i/>
                <w:sz w:val="28"/>
                <w:szCs w:val="28"/>
              </w:rPr>
              <w:lastRenderedPageBreak/>
              <w:t>HAZİRAN</w:t>
            </w:r>
          </w:p>
        </w:tc>
        <w:tc>
          <w:tcPr>
            <w:tcW w:w="9639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0CF77BBF" w14:textId="0B0B5918" w:rsidR="0019390B" w:rsidRPr="00846C9A" w:rsidRDefault="0019390B" w:rsidP="001C25FD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 w:rsidRPr="007070F1">
              <w:rPr>
                <w:b/>
                <w:iCs/>
                <w:sz w:val="18"/>
                <w:szCs w:val="18"/>
              </w:rPr>
              <w:t xml:space="preserve">ÖĞRENME BİRİMİ: </w:t>
            </w:r>
            <w:r>
              <w:rPr>
                <w:b/>
                <w:iCs/>
                <w:sz w:val="18"/>
                <w:szCs w:val="18"/>
              </w:rPr>
              <w:t>PANO TESTLERİ</w:t>
            </w:r>
          </w:p>
        </w:tc>
      </w:tr>
      <w:tr w:rsidR="0019390B" w:rsidRPr="00846C9A" w14:paraId="6CFCFCF0" w14:textId="77777777" w:rsidTr="001C25FD">
        <w:trPr>
          <w:cantSplit/>
          <w:trHeight w:val="2280"/>
        </w:trPr>
        <w:tc>
          <w:tcPr>
            <w:tcW w:w="851" w:type="dxa"/>
            <w:vMerge/>
            <w:textDirection w:val="btLr"/>
          </w:tcPr>
          <w:p w14:paraId="1726D2CD" w14:textId="2BAE9364" w:rsidR="0019390B" w:rsidRPr="004B7D59" w:rsidRDefault="0019390B" w:rsidP="003A6FD2">
            <w:pPr>
              <w:spacing w:line="360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4771C768" w14:textId="5E935B67" w:rsidR="0019390B" w:rsidRPr="00846C9A" w:rsidRDefault="0019390B" w:rsidP="003A6FD2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  <w:vAlign w:val="center"/>
          </w:tcPr>
          <w:p w14:paraId="72FBBED0" w14:textId="387522E5" w:rsidR="0019390B" w:rsidRDefault="0019390B" w:rsidP="003A6FD2">
            <w:pPr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tcBorders>
              <w:top w:val="single" w:sz="4" w:space="0" w:color="000000" w:themeColor="text1"/>
            </w:tcBorders>
            <w:vAlign w:val="center"/>
          </w:tcPr>
          <w:p w14:paraId="2F54E517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1.Panonun izolasyon testini yapar.</w:t>
            </w:r>
          </w:p>
          <w:p w14:paraId="2BEC7699" w14:textId="66E5825D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sz w:val="13"/>
                <w:szCs w:val="13"/>
              </w:rPr>
              <w:t>•İzolasyon testinde kullanılan ölçü aleti özellikleri ve kullanımı açıklanır.</w:t>
            </w:r>
          </w:p>
          <w:p w14:paraId="298E874D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sz w:val="13"/>
                <w:szCs w:val="13"/>
              </w:rPr>
              <w:t>•Pano izolasyon testi yapılmadan önce yapılacak işlemler açıklanır.</w:t>
            </w:r>
          </w:p>
          <w:p w14:paraId="5BE965E5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sz w:val="13"/>
                <w:szCs w:val="13"/>
              </w:rPr>
              <w:t>•Ölçü aleti bağlantısı ve yapılacak ölçüm çeşitleri açıklanır ve standartlara uygun olarak yaptırılır.</w:t>
            </w:r>
          </w:p>
          <w:p w14:paraId="23F6E2A0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2.Panonun çalışması ile ilgili enerji vererek gerekli testlerini yapar.</w:t>
            </w:r>
          </w:p>
          <w:p w14:paraId="5160E532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sz w:val="13"/>
                <w:szCs w:val="13"/>
              </w:rPr>
              <w:t>•Pano içerisinde yer alan cihaz ve teçhizatın besleme gerilim uçları kablo renk ve numaralandırma sisteminden kontrolü açıklanır.</w:t>
            </w:r>
          </w:p>
          <w:p w14:paraId="3ED43031" w14:textId="77777777" w:rsidR="0019390B" w:rsidRPr="003A6FD2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3A6FD2">
              <w:rPr>
                <w:rFonts w:asciiTheme="majorHAnsi" w:hAnsiTheme="majorHAnsi" w:cs="Arial"/>
                <w:sz w:val="13"/>
                <w:szCs w:val="13"/>
              </w:rPr>
              <w:t>•Enerji verilen panoda faz-faz, faz nötr arası gerilimler ölçülerek hata kontrolü açıklanır.</w:t>
            </w:r>
          </w:p>
        </w:tc>
        <w:tc>
          <w:tcPr>
            <w:tcW w:w="2665" w:type="dxa"/>
            <w:tcBorders>
              <w:top w:val="single" w:sz="4" w:space="0" w:color="000000" w:themeColor="text1"/>
            </w:tcBorders>
            <w:vAlign w:val="center"/>
          </w:tcPr>
          <w:p w14:paraId="79A5F3DF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668E3F6E" w14:textId="555ACCC0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8558F9">
              <w:rPr>
                <w:rFonts w:asciiTheme="majorHAnsi" w:hAnsiTheme="majorHAnsi" w:cs="Times New Roman"/>
                <w:bCs/>
                <w:sz w:val="13"/>
                <w:szCs w:val="13"/>
              </w:rPr>
              <w:t>1.Pano İzolasyon Testleri</w:t>
            </w:r>
          </w:p>
          <w:p w14:paraId="7A245C8A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3008C1E0" w14:textId="176DD032" w:rsidR="0019390B" w:rsidRPr="008558F9" w:rsidRDefault="008558F9" w:rsidP="008558F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  <w:r w:rsidRPr="008558F9">
              <w:rPr>
                <w:rFonts w:asciiTheme="majorHAnsi" w:hAnsiTheme="majorHAnsi" w:cs="Times New Roman"/>
                <w:bCs/>
                <w:sz w:val="13"/>
                <w:szCs w:val="13"/>
              </w:rPr>
              <w:t>2.Pano Çalışma Testleri</w:t>
            </w:r>
          </w:p>
          <w:p w14:paraId="07BB1F7D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79295E38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6C15F4D0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2318B0A5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20942842" w14:textId="77777777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  <w:p w14:paraId="0E3F5B92" w14:textId="053D6D3B" w:rsidR="0019390B" w:rsidRPr="008558F9" w:rsidRDefault="0019390B" w:rsidP="001C25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sz w:val="13"/>
                <w:szCs w:val="13"/>
              </w:rPr>
            </w:pPr>
            <w:r w:rsidRPr="008558F9">
              <w:rPr>
                <w:rFonts w:asciiTheme="majorHAnsi" w:hAnsiTheme="majorHAnsi" w:cs="Times New Roman"/>
                <w:b/>
                <w:sz w:val="13"/>
                <w:szCs w:val="13"/>
              </w:rPr>
              <w:t>II. DEĞERLENDİRME SINAVI</w:t>
            </w:r>
          </w:p>
          <w:p w14:paraId="6D49A0BD" w14:textId="77777777" w:rsidR="0019390B" w:rsidRPr="008558F9" w:rsidRDefault="0019390B" w:rsidP="003A6FD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Theme="majorHAnsi" w:hAnsiTheme="majorHAnsi" w:cs="Times New Roman"/>
                <w:bCs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14:paraId="6B7260A9" w14:textId="77777777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1DF316D4" w14:textId="77777777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3CA863CD" w14:textId="11BF77FE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  <w:vAlign w:val="center"/>
          </w:tcPr>
          <w:p w14:paraId="2E2EEB3D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590355F4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2309941A" w14:textId="700566D3" w:rsidR="0019390B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14:paraId="4183811D" w14:textId="30C79C96" w:rsidR="0019390B" w:rsidRPr="00846C9A" w:rsidRDefault="009E1343" w:rsidP="003A6FD2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  <w:t>2.dönem 2. Yazılı sınavı</w:t>
            </w:r>
          </w:p>
        </w:tc>
      </w:tr>
      <w:tr w:rsidR="0019390B" w:rsidRPr="00846C9A" w14:paraId="22A2E9AD" w14:textId="77777777" w:rsidTr="000A1A0F">
        <w:trPr>
          <w:cantSplit/>
          <w:trHeight w:val="379"/>
        </w:trPr>
        <w:tc>
          <w:tcPr>
            <w:tcW w:w="851" w:type="dxa"/>
            <w:vMerge/>
            <w:textDirection w:val="btLr"/>
          </w:tcPr>
          <w:p w14:paraId="444D4F07" w14:textId="77777777" w:rsidR="0019390B" w:rsidRPr="00BE58E2" w:rsidRDefault="0019390B" w:rsidP="003A6FD2">
            <w:pPr>
              <w:spacing w:line="360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32"/>
                <w:szCs w:val="32"/>
              </w:rPr>
            </w:pPr>
          </w:p>
        </w:tc>
        <w:tc>
          <w:tcPr>
            <w:tcW w:w="9639" w:type="dxa"/>
            <w:gridSpan w:val="9"/>
            <w:shd w:val="clear" w:color="auto" w:fill="D9D9D9" w:themeFill="background1" w:themeFillShade="D9"/>
            <w:vAlign w:val="center"/>
          </w:tcPr>
          <w:p w14:paraId="64DD8E24" w14:textId="0D611F14" w:rsidR="0019390B" w:rsidRPr="00846C9A" w:rsidRDefault="0019390B" w:rsidP="003A6FD2">
            <w:pPr>
              <w:jc w:val="center"/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  <w:r w:rsidRPr="007070F1">
              <w:rPr>
                <w:b/>
                <w:iCs/>
                <w:sz w:val="18"/>
                <w:szCs w:val="18"/>
              </w:rPr>
              <w:t xml:space="preserve">ÖĞRENME BİRİMİ: </w:t>
            </w:r>
            <w:r>
              <w:rPr>
                <w:b/>
                <w:iCs/>
                <w:sz w:val="18"/>
                <w:szCs w:val="18"/>
              </w:rPr>
              <w:t>PANOYU DEVREYE ALMA</w:t>
            </w:r>
          </w:p>
        </w:tc>
      </w:tr>
      <w:tr w:rsidR="0019390B" w:rsidRPr="00846C9A" w14:paraId="5DE4EB20" w14:textId="77777777" w:rsidTr="00BC3E6C">
        <w:trPr>
          <w:cantSplit/>
          <w:trHeight w:val="3148"/>
        </w:trPr>
        <w:tc>
          <w:tcPr>
            <w:tcW w:w="851" w:type="dxa"/>
            <w:vMerge/>
            <w:textDirection w:val="btLr"/>
            <w:vAlign w:val="center"/>
          </w:tcPr>
          <w:p w14:paraId="5EEB4938" w14:textId="77777777" w:rsidR="0019390B" w:rsidRPr="00BE58E2" w:rsidRDefault="0019390B" w:rsidP="001C25FD">
            <w:pPr>
              <w:spacing w:line="360" w:lineRule="auto"/>
              <w:ind w:left="113" w:right="113"/>
              <w:jc w:val="center"/>
              <w:rPr>
                <w:rFonts w:asciiTheme="majorHAnsi" w:hAnsiTheme="majorHAnsi"/>
                <w:b/>
                <w:i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0364CC1A" w14:textId="77777777" w:rsidR="0019390B" w:rsidRPr="009E1343" w:rsidRDefault="0019390B" w:rsidP="001C25FD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9E1343">
              <w:rPr>
                <w:rFonts w:asciiTheme="majorHAnsi" w:hAnsiTheme="majorHAnsi"/>
                <w:i/>
                <w:sz w:val="20"/>
                <w:szCs w:val="20"/>
              </w:rPr>
              <w:t>II</w:t>
            </w:r>
          </w:p>
        </w:tc>
        <w:tc>
          <w:tcPr>
            <w:tcW w:w="425" w:type="dxa"/>
          </w:tcPr>
          <w:p w14:paraId="3BD80BA6" w14:textId="77777777" w:rsidR="0019390B" w:rsidRDefault="0019390B" w:rsidP="001C25FD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41764562" w14:textId="4C03E8BF" w:rsidR="0019390B" w:rsidRDefault="0019390B" w:rsidP="001C25FD">
            <w:r>
              <w:rPr>
                <w:rFonts w:asciiTheme="majorHAnsi" w:hAnsiTheme="majorHAnsi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722" w:type="dxa"/>
            <w:gridSpan w:val="3"/>
            <w:vAlign w:val="center"/>
          </w:tcPr>
          <w:p w14:paraId="2D6C1444" w14:textId="7C090F98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1.Panoyu zemine/duvara sabitler.</w:t>
            </w:r>
          </w:p>
          <w:p w14:paraId="26524DCB" w14:textId="3CB1E685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•Su terazisi kullanımı açıklanır.</w:t>
            </w:r>
          </w:p>
          <w:p w14:paraId="3265B41B" w14:textId="4D4F735A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•Teraziye alarak zemine ve duvara panoyu sabitleme açıklanır.</w:t>
            </w:r>
          </w:p>
          <w:p w14:paraId="02BB3A4B" w14:textId="69C8897D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2.Pano giriş ve çıkış kablo bağlantılarını yapar.</w:t>
            </w:r>
          </w:p>
          <w:p w14:paraId="22B822A1" w14:textId="3FE69190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•Pano giriş çıkış uçlarının bağlantısında dikkat edilecek hususlar sıralanır.</w:t>
            </w:r>
          </w:p>
          <w:p w14:paraId="0D153948" w14:textId="02A83A80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3.Pano topraklama bağlantısını yapar.</w:t>
            </w:r>
          </w:p>
          <w:p w14:paraId="6836744C" w14:textId="7876B923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•Elektrik tesisleri topraklamalar yönetmeliğine uygun pano topraklamasının yapımı açıklanır ve yaptırılır.</w:t>
            </w:r>
          </w:p>
          <w:p w14:paraId="0C18680C" w14:textId="28C06887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4.Pano arıza ve bakım kartını işler.</w:t>
            </w:r>
          </w:p>
          <w:p w14:paraId="345ED5D8" w14:textId="69A5868C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•Pano arıza ve bakım kartı hazırlanması ve doldurulmasında bilgilerin güncel ve hatasız işlenmesinin önemi açıklanır.</w:t>
            </w:r>
          </w:p>
          <w:p w14:paraId="353E8920" w14:textId="0E278B3E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b/>
                <w:bCs/>
                <w:sz w:val="13"/>
                <w:szCs w:val="13"/>
              </w:rPr>
              <w:t>5.Pano üretim bilgileri ekipman listesini arşivler.</w:t>
            </w:r>
          </w:p>
          <w:p w14:paraId="3C39131C" w14:textId="1E158FF5" w:rsidR="0019390B" w:rsidRPr="001C25FD" w:rsidRDefault="0019390B" w:rsidP="001C25F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Arial"/>
                <w:sz w:val="13"/>
                <w:szCs w:val="13"/>
              </w:rPr>
            </w:pPr>
            <w:r w:rsidRPr="001C25FD">
              <w:rPr>
                <w:rFonts w:asciiTheme="majorHAnsi" w:hAnsiTheme="majorHAnsi" w:cs="Arial"/>
                <w:sz w:val="13"/>
                <w:szCs w:val="13"/>
              </w:rPr>
              <w:t>•Pano üretim bilgileri ve ekipman listesindeki bilgilerin eksiksiz olarak doldurulmasının önemi açıklanır.</w:t>
            </w:r>
          </w:p>
        </w:tc>
        <w:tc>
          <w:tcPr>
            <w:tcW w:w="2665" w:type="dxa"/>
            <w:vAlign w:val="center"/>
          </w:tcPr>
          <w:p w14:paraId="100A4346" w14:textId="62824BF9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8558F9">
              <w:rPr>
                <w:rFonts w:asciiTheme="majorHAnsi" w:hAnsiTheme="majorHAnsi"/>
                <w:sz w:val="13"/>
                <w:szCs w:val="13"/>
              </w:rPr>
              <w:t>1.Panoyu Zemine/Duvara Sabitleme</w:t>
            </w:r>
          </w:p>
          <w:p w14:paraId="74C38BE0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</w:p>
          <w:p w14:paraId="0CD9FA1A" w14:textId="3BA98A0A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8558F9">
              <w:rPr>
                <w:rFonts w:asciiTheme="majorHAnsi" w:hAnsiTheme="majorHAnsi"/>
                <w:sz w:val="13"/>
                <w:szCs w:val="13"/>
              </w:rPr>
              <w:t>2.Pano Giriş ve Çıkış Kablo Bağlantıları</w:t>
            </w:r>
          </w:p>
          <w:p w14:paraId="215C7650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</w:p>
          <w:p w14:paraId="73339DBF" w14:textId="722181C3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8558F9">
              <w:rPr>
                <w:rFonts w:asciiTheme="majorHAnsi" w:hAnsiTheme="majorHAnsi"/>
                <w:sz w:val="13"/>
                <w:szCs w:val="13"/>
              </w:rPr>
              <w:t>3.Pano Topraklama Bağlantısı</w:t>
            </w:r>
          </w:p>
          <w:p w14:paraId="1E379B8E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</w:p>
          <w:p w14:paraId="5657511B" w14:textId="0A7C17C5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8558F9">
              <w:rPr>
                <w:rFonts w:asciiTheme="majorHAnsi" w:hAnsiTheme="majorHAnsi"/>
                <w:sz w:val="13"/>
                <w:szCs w:val="13"/>
              </w:rPr>
              <w:t>4.Pano Arıza ve Bakım Kartları</w:t>
            </w:r>
          </w:p>
          <w:p w14:paraId="6ECF4D53" w14:textId="77777777" w:rsidR="008558F9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</w:p>
          <w:p w14:paraId="12A97713" w14:textId="55A892D8" w:rsidR="0019390B" w:rsidRPr="008558F9" w:rsidRDefault="008558F9" w:rsidP="008558F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 w:val="13"/>
                <w:szCs w:val="13"/>
              </w:rPr>
            </w:pPr>
            <w:r w:rsidRPr="008558F9">
              <w:rPr>
                <w:rFonts w:asciiTheme="majorHAnsi" w:hAnsiTheme="majorHAnsi"/>
                <w:sz w:val="13"/>
                <w:szCs w:val="13"/>
              </w:rPr>
              <w:t>5.Pano Üretim Bilgileri Ekipman Listesini Çıkarma ve Arşivleme</w:t>
            </w:r>
          </w:p>
          <w:p w14:paraId="0A49BFE4" w14:textId="68A22CAB" w:rsidR="0019390B" w:rsidRPr="008558F9" w:rsidRDefault="0019390B" w:rsidP="001C25FD">
            <w:pPr>
              <w:pStyle w:val="ListParagraph"/>
              <w:widowControl w:val="0"/>
              <w:autoSpaceDE w:val="0"/>
              <w:autoSpaceDN w:val="0"/>
              <w:adjustRightInd w:val="0"/>
              <w:ind w:left="572" w:hanging="573"/>
              <w:rPr>
                <w:rFonts w:asciiTheme="majorHAnsi" w:hAnsiTheme="majorHAnsi" w:cs="Arial"/>
                <w:sz w:val="13"/>
                <w:szCs w:val="13"/>
              </w:rPr>
            </w:pPr>
          </w:p>
        </w:tc>
        <w:tc>
          <w:tcPr>
            <w:tcW w:w="992" w:type="dxa"/>
            <w:vAlign w:val="center"/>
          </w:tcPr>
          <w:p w14:paraId="4A5332D8" w14:textId="77777777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Anlatım,</w:t>
            </w:r>
          </w:p>
          <w:p w14:paraId="74D257F7" w14:textId="77777777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soru-cevap</w:t>
            </w:r>
          </w:p>
          <w:p w14:paraId="44859438" w14:textId="77777777" w:rsidR="0019390B" w:rsidRPr="00BB0545" w:rsidRDefault="0019390B" w:rsidP="001C25FD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 w:rsidRPr="00BB0545">
              <w:rPr>
                <w:rFonts w:asciiTheme="majorHAnsi" w:hAnsiTheme="majorHAnsi" w:cs="Times New Roman"/>
                <w:sz w:val="12"/>
                <w:szCs w:val="12"/>
              </w:rPr>
              <w:t>Gösteri, uygulama</w:t>
            </w:r>
          </w:p>
        </w:tc>
        <w:tc>
          <w:tcPr>
            <w:tcW w:w="1134" w:type="dxa"/>
            <w:vAlign w:val="center"/>
          </w:tcPr>
          <w:p w14:paraId="24E0999E" w14:textId="77777777" w:rsidR="00FA4774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Bilgisayar</w:t>
            </w:r>
          </w:p>
          <w:p w14:paraId="577206E2" w14:textId="77777777" w:rsidR="00FA4774" w:rsidRPr="008A6358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Ders</w:t>
            </w:r>
            <w:r w:rsidRPr="008A6358">
              <w:rPr>
                <w:rFonts w:asciiTheme="majorHAnsi" w:hAnsiTheme="majorHAnsi" w:cs="Times New Roman"/>
                <w:sz w:val="12"/>
                <w:szCs w:val="12"/>
              </w:rPr>
              <w:t xml:space="preserve"> Kitabı,</w:t>
            </w:r>
          </w:p>
          <w:p w14:paraId="6F10A329" w14:textId="4C7EE6B0" w:rsidR="0019390B" w:rsidRPr="00BB0545" w:rsidRDefault="00FA4774" w:rsidP="00FA4774">
            <w:pPr>
              <w:jc w:val="center"/>
              <w:rPr>
                <w:rFonts w:asciiTheme="majorHAnsi" w:hAnsiTheme="majorHAnsi" w:cs="Times New Roman"/>
                <w:sz w:val="12"/>
                <w:szCs w:val="12"/>
              </w:rPr>
            </w:pPr>
            <w:r>
              <w:rPr>
                <w:rFonts w:asciiTheme="majorHAnsi" w:hAnsiTheme="majorHAnsi" w:cs="Times New Roman"/>
                <w:sz w:val="12"/>
                <w:szCs w:val="12"/>
              </w:rPr>
              <w:t>Akıllı Tahta, Kazanımla ilgili deney setleri</w:t>
            </w:r>
          </w:p>
        </w:tc>
        <w:tc>
          <w:tcPr>
            <w:tcW w:w="1276" w:type="dxa"/>
            <w:vAlign w:val="center"/>
          </w:tcPr>
          <w:p w14:paraId="6C504145" w14:textId="77777777" w:rsidR="0019390B" w:rsidRPr="00846C9A" w:rsidRDefault="0019390B" w:rsidP="001C25FD">
            <w:pPr>
              <w:rPr>
                <w:rFonts w:asciiTheme="majorHAnsi" w:hAnsiTheme="majorHAnsi" w:cs="Times New Roman"/>
                <w:b/>
                <w:i/>
                <w:sz w:val="14"/>
                <w:szCs w:val="14"/>
              </w:rPr>
            </w:pPr>
          </w:p>
        </w:tc>
      </w:tr>
    </w:tbl>
    <w:p w14:paraId="383FA8E5" w14:textId="77777777" w:rsidR="00B9432E" w:rsidRDefault="00B9432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p w14:paraId="7D3F1B5A" w14:textId="77777777" w:rsidR="00B9432E" w:rsidRDefault="00B9432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tbl>
      <w:tblPr>
        <w:tblW w:w="10632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10"/>
        <w:gridCol w:w="1321"/>
        <w:gridCol w:w="1436"/>
        <w:gridCol w:w="1435"/>
        <w:gridCol w:w="1330"/>
        <w:gridCol w:w="1332"/>
        <w:gridCol w:w="376"/>
        <w:gridCol w:w="376"/>
        <w:gridCol w:w="375"/>
        <w:gridCol w:w="375"/>
        <w:gridCol w:w="144"/>
        <w:gridCol w:w="78"/>
        <w:gridCol w:w="375"/>
        <w:gridCol w:w="375"/>
        <w:gridCol w:w="450"/>
        <w:gridCol w:w="12"/>
        <w:gridCol w:w="237"/>
      </w:tblGrid>
      <w:tr w:rsidR="00A93B4C" w14:paraId="217B0B5B" w14:textId="77777777" w:rsidTr="00C0064F">
        <w:trPr>
          <w:trHeight w:val="534"/>
        </w:trPr>
        <w:tc>
          <w:tcPr>
            <w:tcW w:w="10632" w:type="dxa"/>
            <w:gridSpan w:val="17"/>
            <w:hideMark/>
          </w:tcPr>
          <w:p w14:paraId="712DD0DA" w14:textId="5D1E706D" w:rsidR="00E70B4A" w:rsidRPr="00E70B4A" w:rsidRDefault="00A93B4C" w:rsidP="00D77031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</w:pPr>
            <w:r w:rsidRPr="005E2EA0"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2104 ve 2488 Sayılı Tebliğler Dergisi </w:t>
            </w:r>
            <w:r w:rsidR="00327D26"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“İlköğretim</w:t>
            </w:r>
            <w:r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ve Ortaöğretim Kurumlarında Atatürk </w:t>
            </w:r>
            <w:r w:rsidR="0062579A"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İnkılap</w:t>
            </w:r>
            <w:r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ve İlkelerinin Öğretim Esasları Yönergesi”,</w:t>
            </w:r>
          </w:p>
          <w:p w14:paraId="05B23A81" w14:textId="6CA772C4" w:rsidR="00A93B4C" w:rsidRDefault="00327D26" w:rsidP="00920BCE">
            <w:pPr>
              <w:spacing w:after="0" w:line="240" w:lineRule="auto"/>
              <w:rPr>
                <w:rFonts w:asciiTheme="majorHAnsi" w:eastAsia="Calibri" w:hAnsiTheme="majorHAnsi" w:cs="Times New Roman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“M.E.B.</w:t>
            </w:r>
            <w:r w:rsidR="0042721C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202</w:t>
            </w:r>
            <w:r w:rsidR="00FF37ED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2</w:t>
            </w:r>
            <w:r w:rsidR="00015F94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– 202</w:t>
            </w:r>
            <w:r w:rsidR="00FF37ED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3</w:t>
            </w:r>
            <w:r w:rsidR="00A93B4C"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 xml:space="preserve"> Eğitim ve Öğretim Yılı Çalışma Takvimi Genelgesi </w:t>
            </w:r>
            <w:r w:rsidRPr="005E2EA0">
              <w:rPr>
                <w:rFonts w:asciiTheme="majorHAnsi" w:eastAsia="Calibri" w:hAnsiTheme="majorHAnsi" w:cs="Times New Roman"/>
                <w:b/>
                <w:sz w:val="14"/>
                <w:szCs w:val="14"/>
                <w:lang w:eastAsia="en-US"/>
              </w:rPr>
              <w:t>“</w:t>
            </w:r>
            <w:r w:rsidR="00FA4774">
              <w:rPr>
                <w:rFonts w:asciiTheme="majorHAnsi" w:eastAsia="Calibri" w:hAnsiTheme="majorHAnsi" w:cs="Times New Roman"/>
                <w:bCs/>
                <w:sz w:val="14"/>
                <w:szCs w:val="14"/>
                <w:lang w:eastAsia="en-US"/>
              </w:rPr>
              <w:t>ile</w:t>
            </w:r>
            <w:r w:rsidR="00FA4774" w:rsidRPr="00D23D76"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 19/08/2020 21 sayılı kararıyla kabul edilen Mesleki ve Teknik Anadolu Liselerinin Ders Çizelgesi</w:t>
            </w:r>
            <w:r w:rsidR="00FA4774">
              <w:rPr>
                <w:rFonts w:asciiTheme="majorHAnsi" w:eastAsia="Calibri" w:hAnsiTheme="majorHAnsi" w:cs="Times New Roman"/>
                <w:sz w:val="14"/>
                <w:szCs w:val="14"/>
                <w:lang w:eastAsia="en-US"/>
              </w:rPr>
              <w:t xml:space="preserve"> esas alınarak hazırlanmıştır.</w:t>
            </w:r>
          </w:p>
        </w:tc>
      </w:tr>
      <w:tr w:rsidR="00A93B4C" w14:paraId="603F0EBF" w14:textId="77777777" w:rsidTr="00C0064F">
        <w:trPr>
          <w:trHeight w:val="228"/>
        </w:trPr>
        <w:tc>
          <w:tcPr>
            <w:tcW w:w="8464" w:type="dxa"/>
            <w:gridSpan w:val="15"/>
            <w:hideMark/>
          </w:tcPr>
          <w:p w14:paraId="6D0466DA" w14:textId="77777777" w:rsidR="00A93B4C" w:rsidRDefault="00A93B4C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  <w:r w:rsidRPr="00327D26"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  <w:t>ZÜMRE ÖĞRETMENLERİ</w:t>
            </w:r>
          </w:p>
          <w:p w14:paraId="5CEA9A73" w14:textId="77777777" w:rsidR="00E923AB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</w:p>
          <w:p w14:paraId="086F6725" w14:textId="77777777" w:rsidR="00E923AB" w:rsidRPr="00327D26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b/>
                <w:i/>
                <w:sz w:val="16"/>
                <w:szCs w:val="16"/>
                <w:u w:val="single"/>
                <w:lang w:eastAsia="en-US"/>
              </w:rPr>
            </w:pPr>
          </w:p>
        </w:tc>
        <w:tc>
          <w:tcPr>
            <w:tcW w:w="2168" w:type="dxa"/>
            <w:gridSpan w:val="2"/>
            <w:vAlign w:val="center"/>
          </w:tcPr>
          <w:p w14:paraId="34D4BC0D" w14:textId="4ECB5BDA" w:rsidR="00A93B4C" w:rsidRPr="00327D26" w:rsidRDefault="00A93B4C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A93B4C" w14:paraId="472DDBF1" w14:textId="77777777" w:rsidTr="00E923AB">
        <w:trPr>
          <w:trHeight w:val="178"/>
        </w:trPr>
        <w:tc>
          <w:tcPr>
            <w:tcW w:w="786" w:type="dxa"/>
          </w:tcPr>
          <w:p w14:paraId="6E258EEC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31E8F643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</w:tcPr>
          <w:p w14:paraId="513C2C00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0C70D6AB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</w:tcPr>
          <w:p w14:paraId="5FE8095A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</w:tcPr>
          <w:p w14:paraId="63BBBA7A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gridSpan w:val="5"/>
          </w:tcPr>
          <w:p w14:paraId="33EDD308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100" w:type="dxa"/>
            <w:gridSpan w:val="4"/>
          </w:tcPr>
          <w:p w14:paraId="45C5A549" w14:textId="77777777" w:rsidR="00A93B4C" w:rsidRPr="00327D26" w:rsidRDefault="00A93B4C" w:rsidP="00D77031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Align w:val="center"/>
          </w:tcPr>
          <w:p w14:paraId="4A62B105" w14:textId="6A8FA138" w:rsidR="00A93B4C" w:rsidRPr="00327D26" w:rsidRDefault="00A93B4C" w:rsidP="00C10075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A93B4C" w14:paraId="5F67B890" w14:textId="77777777" w:rsidTr="00C0064F">
        <w:trPr>
          <w:trHeight w:val="243"/>
        </w:trPr>
        <w:tc>
          <w:tcPr>
            <w:tcW w:w="1882" w:type="dxa"/>
            <w:gridSpan w:val="2"/>
            <w:vAlign w:val="center"/>
          </w:tcPr>
          <w:p w14:paraId="455B7F32" w14:textId="3296A07E" w:rsidR="00C0064F" w:rsidRPr="00327D26" w:rsidRDefault="00EE6E46" w:rsidP="00753814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ÖZGÜR ŞURDUM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Elk.Elktrn.Tk.Al.Şf</w:t>
            </w:r>
          </w:p>
        </w:tc>
        <w:tc>
          <w:tcPr>
            <w:tcW w:w="2193" w:type="dxa"/>
            <w:gridSpan w:val="2"/>
            <w:vAlign w:val="center"/>
          </w:tcPr>
          <w:p w14:paraId="622B886A" w14:textId="3499ABBD" w:rsidR="00A93B4C" w:rsidRPr="00327D26" w:rsidRDefault="00EE6E46" w:rsidP="00753814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ÇİĞDEM YILMAZ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Elk.Elktrn.Tk/Elk</w:t>
            </w: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trn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.Öğrt.</w:t>
            </w:r>
          </w:p>
        </w:tc>
        <w:tc>
          <w:tcPr>
            <w:tcW w:w="2193" w:type="dxa"/>
            <w:gridSpan w:val="2"/>
            <w:vAlign w:val="center"/>
          </w:tcPr>
          <w:p w14:paraId="3B1D2FE3" w14:textId="588997F4" w:rsidR="00A93B4C" w:rsidRPr="00327D26" w:rsidRDefault="00EE6E46" w:rsidP="00753814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FURKAN ÇALIŞ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Elk.Elktrn.Tk/Elk.Öğrt.</w:t>
            </w:r>
          </w:p>
        </w:tc>
        <w:tc>
          <w:tcPr>
            <w:tcW w:w="2196" w:type="dxa"/>
            <w:gridSpan w:val="9"/>
            <w:vAlign w:val="center"/>
          </w:tcPr>
          <w:p w14:paraId="69C2E816" w14:textId="727F3E5F" w:rsidR="00A93B4C" w:rsidRPr="00327D26" w:rsidRDefault="00EE6E46" w:rsidP="00753814">
            <w:pPr>
              <w:spacing w:after="0" w:line="240" w:lineRule="auto"/>
              <w:ind w:left="885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YASİN CEPECİ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Elk.Elktrn.Tk/Elktrn..Öğrt.</w:t>
            </w:r>
          </w:p>
        </w:tc>
        <w:tc>
          <w:tcPr>
            <w:tcW w:w="2168" w:type="dxa"/>
            <w:gridSpan w:val="2"/>
            <w:vAlign w:val="center"/>
          </w:tcPr>
          <w:p w14:paraId="754E7EE9" w14:textId="3D6DAB9F" w:rsidR="00A93B4C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>.</w:t>
            </w:r>
          </w:p>
        </w:tc>
      </w:tr>
      <w:tr w:rsidR="00C0064F" w14:paraId="1841376D" w14:textId="77777777" w:rsidTr="00C0064F">
        <w:trPr>
          <w:trHeight w:val="283"/>
        </w:trPr>
        <w:tc>
          <w:tcPr>
            <w:tcW w:w="786" w:type="dxa"/>
            <w:vAlign w:val="center"/>
          </w:tcPr>
          <w:p w14:paraId="29205956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590FF6BB" w14:textId="366EC03E" w:rsidR="00C0064F" w:rsidRPr="00327D26" w:rsidRDefault="00C0064F" w:rsidP="00DF53D9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vAlign w:val="center"/>
          </w:tcPr>
          <w:p w14:paraId="30A18011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3EBADA7A" w14:textId="77777777" w:rsidR="00E923AB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215C4D0B" w14:textId="77777777" w:rsidR="00E923AB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54795081" w14:textId="77777777" w:rsidR="00E923AB" w:rsidRPr="00327D26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4D124645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6" w:type="dxa"/>
            <w:vAlign w:val="center"/>
          </w:tcPr>
          <w:p w14:paraId="511EA400" w14:textId="49F77C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vAlign w:val="center"/>
          </w:tcPr>
          <w:p w14:paraId="1F867329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22B2679D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313DBEEA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28D1D86C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156870AB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vAlign w:val="center"/>
          </w:tcPr>
          <w:p w14:paraId="62B703E5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221D55BD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14:paraId="03FCB999" w14:textId="3F5E60BF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100" w:type="dxa"/>
            <w:gridSpan w:val="2"/>
            <w:vAlign w:val="center"/>
          </w:tcPr>
          <w:p w14:paraId="1168E3EC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612" w:type="dxa"/>
            <w:vAlign w:val="center"/>
          </w:tcPr>
          <w:p w14:paraId="7FFC9731" w14:textId="2328D82F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C0064F" w14:paraId="3BDE3F33" w14:textId="77777777" w:rsidTr="00C0064F">
        <w:trPr>
          <w:trHeight w:val="978"/>
        </w:trPr>
        <w:tc>
          <w:tcPr>
            <w:tcW w:w="1882" w:type="dxa"/>
            <w:gridSpan w:val="2"/>
            <w:vMerge w:val="restart"/>
            <w:vAlign w:val="center"/>
          </w:tcPr>
          <w:p w14:paraId="18F8178F" w14:textId="77777777" w:rsidR="00C0064F" w:rsidRPr="00327D26" w:rsidRDefault="00C0064F" w:rsidP="00E70B4A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00AC7CF4" w14:textId="0D941627" w:rsidR="00C0064F" w:rsidRPr="00EE6E4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</w:pPr>
            <w:r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>CENK KAPICIOĞLU Elk.Elktrn.Tk/Elk</w:t>
            </w:r>
            <w:r w:rsidR="00E923AB"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>.Mdr.Yrd</w:t>
            </w:r>
            <w:r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 xml:space="preserve">                     </w:t>
            </w:r>
          </w:p>
        </w:tc>
        <w:tc>
          <w:tcPr>
            <w:tcW w:w="2193" w:type="dxa"/>
            <w:gridSpan w:val="2"/>
            <w:vMerge w:val="restart"/>
            <w:vAlign w:val="center"/>
          </w:tcPr>
          <w:p w14:paraId="3415EE32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</w:t>
            </w:r>
          </w:p>
          <w:p w14:paraId="1F3250BF" w14:textId="335DCD80" w:rsidR="00C0064F" w:rsidRPr="00EE6E46" w:rsidRDefault="00E923AB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</w:pPr>
            <w:r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>TURGAY YAMAN Elk.Elktrn.Tk/Elktrn.Öğrt</w:t>
            </w:r>
          </w:p>
          <w:p w14:paraId="68506555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bookmarkStart w:id="0" w:name="_GoBack"/>
            <w:bookmarkEnd w:id="0"/>
          </w:p>
          <w:p w14:paraId="6F4C65B0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60E5FBC9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71F928C1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7E9D730A" w14:textId="77777777" w:rsidR="00C0064F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  <w:p w14:paraId="7442525D" w14:textId="485FD319" w:rsidR="00C0064F" w:rsidRDefault="00C0064F" w:rsidP="00C0064F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 Uygundur </w:t>
            </w:r>
          </w:p>
          <w:p w14:paraId="4A8AC994" w14:textId="77EC12A5" w:rsidR="00C0064F" w:rsidRDefault="00C0064F" w:rsidP="00C0064F">
            <w:pPr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……../09/2022</w:t>
            </w:r>
          </w:p>
          <w:p w14:paraId="1688AFD6" w14:textId="63AB3650" w:rsidR="00EE6E46" w:rsidRDefault="00EE6E46" w:rsidP="00C0064F">
            <w:pPr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ÜNAL TÜRKOĞLU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                     </w:t>
            </w:r>
          </w:p>
          <w:p w14:paraId="3694311D" w14:textId="1A6ED81A" w:rsidR="00C0064F" w:rsidRPr="00C0064F" w:rsidRDefault="00EE6E46" w:rsidP="00C0064F">
            <w:pPr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  <w:r w:rsidRPr="00EE6E46">
              <w:rPr>
                <w:rFonts w:asciiTheme="majorHAnsi" w:eastAsia="Calibri" w:hAnsiTheme="majorHAnsi"/>
                <w:color w:val="FFFFFF" w:themeColor="background1"/>
                <w:sz w:val="16"/>
                <w:szCs w:val="16"/>
                <w:lang w:eastAsia="en-US"/>
              </w:rPr>
              <w:t>.</w:t>
            </w:r>
            <w:r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 xml:space="preserve"> </w:t>
            </w:r>
            <w:r w:rsidR="00C0064F">
              <w:rPr>
                <w:rFonts w:asciiTheme="majorHAnsi" w:eastAsia="Calibri" w:hAnsiTheme="majorHAnsi"/>
                <w:sz w:val="16"/>
                <w:szCs w:val="16"/>
                <w:lang w:eastAsia="en-US"/>
              </w:rPr>
              <w:t>OKUL MÜDÜRÜ</w:t>
            </w:r>
          </w:p>
        </w:tc>
        <w:tc>
          <w:tcPr>
            <w:tcW w:w="2196" w:type="dxa"/>
            <w:gridSpan w:val="9"/>
            <w:vMerge w:val="restart"/>
            <w:vAlign w:val="center"/>
          </w:tcPr>
          <w:p w14:paraId="2F5E9CB1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Merge w:val="restart"/>
            <w:vAlign w:val="center"/>
          </w:tcPr>
          <w:p w14:paraId="38A8B96C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  <w:tr w:rsidR="00C0064F" w14:paraId="52931857" w14:textId="77777777" w:rsidTr="00C0064F">
        <w:trPr>
          <w:trHeight w:val="978"/>
        </w:trPr>
        <w:tc>
          <w:tcPr>
            <w:tcW w:w="1882" w:type="dxa"/>
            <w:gridSpan w:val="2"/>
            <w:vMerge/>
            <w:vAlign w:val="center"/>
          </w:tcPr>
          <w:p w14:paraId="3A09BB8C" w14:textId="4B5D4EB6" w:rsidR="00C0064F" w:rsidRPr="00327D26" w:rsidRDefault="00C0064F" w:rsidP="00E70B4A">
            <w:pPr>
              <w:spacing w:after="0" w:line="240" w:lineRule="auto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226CBA42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3" w:type="dxa"/>
            <w:gridSpan w:val="2"/>
            <w:vMerge/>
            <w:vAlign w:val="center"/>
          </w:tcPr>
          <w:p w14:paraId="40324BFF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96" w:type="dxa"/>
            <w:gridSpan w:val="9"/>
            <w:vMerge/>
            <w:vAlign w:val="center"/>
          </w:tcPr>
          <w:p w14:paraId="649A3D31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2168" w:type="dxa"/>
            <w:gridSpan w:val="2"/>
            <w:vMerge/>
            <w:vAlign w:val="center"/>
          </w:tcPr>
          <w:p w14:paraId="0C2A6C8D" w14:textId="77777777" w:rsidR="00C0064F" w:rsidRPr="00327D26" w:rsidRDefault="00C0064F" w:rsidP="00D77031">
            <w:pPr>
              <w:spacing w:after="0" w:line="240" w:lineRule="auto"/>
              <w:jc w:val="center"/>
              <w:rPr>
                <w:rFonts w:asciiTheme="majorHAnsi" w:eastAsia="Calibri" w:hAnsiTheme="majorHAnsi"/>
                <w:sz w:val="16"/>
                <w:szCs w:val="16"/>
                <w:lang w:eastAsia="en-US"/>
              </w:rPr>
            </w:pPr>
          </w:p>
        </w:tc>
      </w:tr>
    </w:tbl>
    <w:p w14:paraId="582B4EA2" w14:textId="77777777" w:rsidR="00B9432E" w:rsidRDefault="00B9432E" w:rsidP="00161698">
      <w:pPr>
        <w:spacing w:after="0" w:line="240" w:lineRule="auto"/>
        <w:rPr>
          <w:rFonts w:asciiTheme="majorHAnsi" w:hAnsiTheme="majorHAnsi"/>
          <w:sz w:val="6"/>
          <w:szCs w:val="6"/>
        </w:rPr>
      </w:pPr>
    </w:p>
    <w:sectPr w:rsidR="00B9432E" w:rsidSect="001C25FD">
      <w:headerReference w:type="default" r:id="rId13"/>
      <w:footerReference w:type="default" r:id="rId14"/>
      <w:pgSz w:w="11906" w:h="16838"/>
      <w:pgMar w:top="709" w:right="720" w:bottom="567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68D08" w14:textId="77777777" w:rsidR="0036657C" w:rsidRDefault="0036657C" w:rsidP="009736C7">
      <w:pPr>
        <w:spacing w:after="0" w:line="240" w:lineRule="auto"/>
      </w:pPr>
      <w:r>
        <w:separator/>
      </w:r>
    </w:p>
  </w:endnote>
  <w:endnote w:type="continuationSeparator" w:id="0">
    <w:p w14:paraId="06CCFF6B" w14:textId="77777777" w:rsidR="0036657C" w:rsidRDefault="0036657C" w:rsidP="00973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1271"/>
      <w:gridCol w:w="8140"/>
      <w:gridCol w:w="1271"/>
    </w:tblGrid>
    <w:tr w:rsidR="00903CD9" w14:paraId="53938185" w14:textId="77777777" w:rsidTr="00C10075">
      <w:trPr>
        <w:trHeight w:val="151"/>
      </w:trPr>
      <w:tc>
        <w:tcPr>
          <w:tcW w:w="595" w:type="pct"/>
          <w:tcBorders>
            <w:bottom w:val="single" w:sz="4" w:space="0" w:color="4F81BD" w:themeColor="accent1"/>
          </w:tcBorders>
        </w:tcPr>
        <w:p w14:paraId="30BE99AA" w14:textId="77777777" w:rsidR="00903CD9" w:rsidRDefault="00903CD9" w:rsidP="00C1007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3809" w:type="pct"/>
          <w:noWrap/>
          <w:vAlign w:val="center"/>
        </w:tcPr>
        <w:p w14:paraId="4646999D" w14:textId="6DE7A0A5" w:rsidR="00903CD9" w:rsidRPr="001633BF" w:rsidRDefault="00903CD9" w:rsidP="00EC7253">
          <w:pPr>
            <w:jc w:val="center"/>
            <w:rPr>
              <w:rFonts w:asciiTheme="majorHAnsi" w:hAnsiTheme="majorHAnsi" w:cs="Times New Roman"/>
              <w:b/>
              <w:i/>
              <w:sz w:val="20"/>
              <w:szCs w:val="20"/>
            </w:rPr>
          </w:pPr>
          <w:r>
            <w:rPr>
              <w:rFonts w:asciiTheme="majorHAnsi" w:hAnsiTheme="majorHAnsi" w:cs="Times New Roman"/>
              <w:b/>
              <w:i/>
              <w:sz w:val="20"/>
              <w:szCs w:val="20"/>
            </w:rPr>
            <w:t xml:space="preserve">YAŞAR DOĞU MESLEKİ VE TEKNİK ANADOLU LİSESİ </w:t>
          </w:r>
        </w:p>
        <w:p w14:paraId="1B19CAC7" w14:textId="4F13D105" w:rsidR="00903CD9" w:rsidRPr="003A2973" w:rsidRDefault="00903CD9" w:rsidP="00EC7253">
          <w:pPr>
            <w:pStyle w:val="NoSpacing"/>
            <w:jc w:val="center"/>
            <w:rPr>
              <w:rFonts w:asciiTheme="majorHAnsi" w:hAnsiTheme="majorHAnsi"/>
              <w:i/>
              <w:sz w:val="24"/>
              <w:szCs w:val="24"/>
            </w:rPr>
          </w:pPr>
        </w:p>
      </w:tc>
      <w:tc>
        <w:tcPr>
          <w:tcW w:w="595" w:type="pct"/>
          <w:tcBorders>
            <w:bottom w:val="single" w:sz="4" w:space="0" w:color="4F81BD" w:themeColor="accent1"/>
          </w:tcBorders>
        </w:tcPr>
        <w:p w14:paraId="4784FABA" w14:textId="77777777" w:rsidR="00903CD9" w:rsidRDefault="00903CD9" w:rsidP="00C1007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5CDC9DE3" w14:textId="77777777" w:rsidR="00903CD9" w:rsidRDefault="00903C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08D9C" w14:textId="77777777" w:rsidR="0036657C" w:rsidRDefault="0036657C" w:rsidP="009736C7">
      <w:pPr>
        <w:spacing w:after="0" w:line="240" w:lineRule="auto"/>
      </w:pPr>
      <w:r>
        <w:separator/>
      </w:r>
    </w:p>
  </w:footnote>
  <w:footnote w:type="continuationSeparator" w:id="0">
    <w:p w14:paraId="72E729A6" w14:textId="77777777" w:rsidR="0036657C" w:rsidRDefault="0036657C" w:rsidP="00973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EFC3E" w14:textId="4B048003" w:rsidR="00903CD9" w:rsidRPr="006C6FFF" w:rsidRDefault="00903CD9" w:rsidP="006C6FFF">
    <w:pPr>
      <w:pStyle w:val="Header"/>
      <w:jc w:val="center"/>
      <w:rPr>
        <w:sz w:val="36"/>
        <w:szCs w:val="36"/>
      </w:rPr>
    </w:pPr>
    <w:r w:rsidRPr="008C0FE1">
      <w:rPr>
        <w:b/>
        <w:sz w:val="36"/>
        <w:szCs w:val="36"/>
      </w:rPr>
      <w:t xml:space="preserve">PANO </w:t>
    </w:r>
    <w:r>
      <w:rPr>
        <w:b/>
        <w:sz w:val="36"/>
        <w:szCs w:val="36"/>
      </w:rPr>
      <w:t>ATÖLYESİ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34A"/>
    <w:multiLevelType w:val="hybridMultilevel"/>
    <w:tmpl w:val="556EF084"/>
    <w:lvl w:ilvl="0" w:tplc="041F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06731E4A"/>
    <w:multiLevelType w:val="hybridMultilevel"/>
    <w:tmpl w:val="0260979C"/>
    <w:lvl w:ilvl="0" w:tplc="ACCC8A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C2085"/>
    <w:multiLevelType w:val="hybridMultilevel"/>
    <w:tmpl w:val="0260979C"/>
    <w:lvl w:ilvl="0" w:tplc="ACCC8A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7364D"/>
    <w:multiLevelType w:val="hybridMultilevel"/>
    <w:tmpl w:val="1FD0F9A0"/>
    <w:lvl w:ilvl="0" w:tplc="12DAB3F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D2406"/>
    <w:multiLevelType w:val="hybridMultilevel"/>
    <w:tmpl w:val="03226DC4"/>
    <w:lvl w:ilvl="0" w:tplc="8D3E07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B5C87"/>
    <w:multiLevelType w:val="hybridMultilevel"/>
    <w:tmpl w:val="0C64DDAA"/>
    <w:lvl w:ilvl="0" w:tplc="E1F4C8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64855"/>
    <w:multiLevelType w:val="hybridMultilevel"/>
    <w:tmpl w:val="C34A90FE"/>
    <w:lvl w:ilvl="0" w:tplc="E822E9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537B3"/>
    <w:multiLevelType w:val="hybridMultilevel"/>
    <w:tmpl w:val="28F8F6F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E71DEF"/>
    <w:multiLevelType w:val="hybridMultilevel"/>
    <w:tmpl w:val="54826E9E"/>
    <w:lvl w:ilvl="0" w:tplc="07CA1796">
      <w:start w:val="1"/>
      <w:numFmt w:val="upperLetter"/>
      <w:lvlText w:val="%1."/>
      <w:lvlJc w:val="left"/>
      <w:pPr>
        <w:ind w:left="71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32" w:hanging="360"/>
      </w:pPr>
    </w:lvl>
    <w:lvl w:ilvl="2" w:tplc="041F001B" w:tentative="1">
      <w:start w:val="1"/>
      <w:numFmt w:val="lowerRoman"/>
      <w:lvlText w:val="%3."/>
      <w:lvlJc w:val="right"/>
      <w:pPr>
        <w:ind w:left="2152" w:hanging="180"/>
      </w:pPr>
    </w:lvl>
    <w:lvl w:ilvl="3" w:tplc="041F000F" w:tentative="1">
      <w:start w:val="1"/>
      <w:numFmt w:val="decimal"/>
      <w:lvlText w:val="%4."/>
      <w:lvlJc w:val="left"/>
      <w:pPr>
        <w:ind w:left="2872" w:hanging="360"/>
      </w:pPr>
    </w:lvl>
    <w:lvl w:ilvl="4" w:tplc="041F0019" w:tentative="1">
      <w:start w:val="1"/>
      <w:numFmt w:val="lowerLetter"/>
      <w:lvlText w:val="%5."/>
      <w:lvlJc w:val="left"/>
      <w:pPr>
        <w:ind w:left="3592" w:hanging="360"/>
      </w:pPr>
    </w:lvl>
    <w:lvl w:ilvl="5" w:tplc="041F001B" w:tentative="1">
      <w:start w:val="1"/>
      <w:numFmt w:val="lowerRoman"/>
      <w:lvlText w:val="%6."/>
      <w:lvlJc w:val="right"/>
      <w:pPr>
        <w:ind w:left="4312" w:hanging="180"/>
      </w:pPr>
    </w:lvl>
    <w:lvl w:ilvl="6" w:tplc="041F000F" w:tentative="1">
      <w:start w:val="1"/>
      <w:numFmt w:val="decimal"/>
      <w:lvlText w:val="%7."/>
      <w:lvlJc w:val="left"/>
      <w:pPr>
        <w:ind w:left="5032" w:hanging="360"/>
      </w:pPr>
    </w:lvl>
    <w:lvl w:ilvl="7" w:tplc="041F0019" w:tentative="1">
      <w:start w:val="1"/>
      <w:numFmt w:val="lowerLetter"/>
      <w:lvlText w:val="%8."/>
      <w:lvlJc w:val="left"/>
      <w:pPr>
        <w:ind w:left="5752" w:hanging="360"/>
      </w:pPr>
    </w:lvl>
    <w:lvl w:ilvl="8" w:tplc="041F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9">
    <w:nsid w:val="15A80762"/>
    <w:multiLevelType w:val="hybridMultilevel"/>
    <w:tmpl w:val="9E22220C"/>
    <w:lvl w:ilvl="0" w:tplc="922059D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652C7"/>
    <w:multiLevelType w:val="hybridMultilevel"/>
    <w:tmpl w:val="1B640F24"/>
    <w:lvl w:ilvl="0" w:tplc="3B963A08">
      <w:start w:val="1"/>
      <w:numFmt w:val="upperLetter"/>
      <w:lvlText w:val="%1."/>
      <w:lvlJc w:val="left"/>
      <w:pPr>
        <w:ind w:left="71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32" w:hanging="360"/>
      </w:pPr>
    </w:lvl>
    <w:lvl w:ilvl="2" w:tplc="041F001B" w:tentative="1">
      <w:start w:val="1"/>
      <w:numFmt w:val="lowerRoman"/>
      <w:lvlText w:val="%3."/>
      <w:lvlJc w:val="right"/>
      <w:pPr>
        <w:ind w:left="2152" w:hanging="180"/>
      </w:pPr>
    </w:lvl>
    <w:lvl w:ilvl="3" w:tplc="041F000F" w:tentative="1">
      <w:start w:val="1"/>
      <w:numFmt w:val="decimal"/>
      <w:lvlText w:val="%4."/>
      <w:lvlJc w:val="left"/>
      <w:pPr>
        <w:ind w:left="2872" w:hanging="360"/>
      </w:pPr>
    </w:lvl>
    <w:lvl w:ilvl="4" w:tplc="041F0019" w:tentative="1">
      <w:start w:val="1"/>
      <w:numFmt w:val="lowerLetter"/>
      <w:lvlText w:val="%5."/>
      <w:lvlJc w:val="left"/>
      <w:pPr>
        <w:ind w:left="3592" w:hanging="360"/>
      </w:pPr>
    </w:lvl>
    <w:lvl w:ilvl="5" w:tplc="041F001B" w:tentative="1">
      <w:start w:val="1"/>
      <w:numFmt w:val="lowerRoman"/>
      <w:lvlText w:val="%6."/>
      <w:lvlJc w:val="right"/>
      <w:pPr>
        <w:ind w:left="4312" w:hanging="180"/>
      </w:pPr>
    </w:lvl>
    <w:lvl w:ilvl="6" w:tplc="041F000F" w:tentative="1">
      <w:start w:val="1"/>
      <w:numFmt w:val="decimal"/>
      <w:lvlText w:val="%7."/>
      <w:lvlJc w:val="left"/>
      <w:pPr>
        <w:ind w:left="5032" w:hanging="360"/>
      </w:pPr>
    </w:lvl>
    <w:lvl w:ilvl="7" w:tplc="041F0019" w:tentative="1">
      <w:start w:val="1"/>
      <w:numFmt w:val="lowerLetter"/>
      <w:lvlText w:val="%8."/>
      <w:lvlJc w:val="left"/>
      <w:pPr>
        <w:ind w:left="5752" w:hanging="360"/>
      </w:pPr>
    </w:lvl>
    <w:lvl w:ilvl="8" w:tplc="041F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">
    <w:nsid w:val="2CB26748"/>
    <w:multiLevelType w:val="hybridMultilevel"/>
    <w:tmpl w:val="BB0C5B68"/>
    <w:lvl w:ilvl="0" w:tplc="09F455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82E07"/>
    <w:multiLevelType w:val="hybridMultilevel"/>
    <w:tmpl w:val="28F0E34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4F15D7"/>
    <w:multiLevelType w:val="hybridMultilevel"/>
    <w:tmpl w:val="9A8206F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FE2F2C"/>
    <w:multiLevelType w:val="hybridMultilevel"/>
    <w:tmpl w:val="E06C2B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923AA"/>
    <w:multiLevelType w:val="hybridMultilevel"/>
    <w:tmpl w:val="634E283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6F612A"/>
    <w:multiLevelType w:val="hybridMultilevel"/>
    <w:tmpl w:val="93D6FF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92785E"/>
    <w:multiLevelType w:val="hybridMultilevel"/>
    <w:tmpl w:val="B2DC55E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3F5E2C"/>
    <w:multiLevelType w:val="hybridMultilevel"/>
    <w:tmpl w:val="F6F0FD3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616D0A"/>
    <w:multiLevelType w:val="hybridMultilevel"/>
    <w:tmpl w:val="E32CA2B8"/>
    <w:lvl w:ilvl="0" w:tplc="041F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0">
    <w:nsid w:val="57661AB1"/>
    <w:multiLevelType w:val="hybridMultilevel"/>
    <w:tmpl w:val="30904D60"/>
    <w:lvl w:ilvl="0" w:tplc="BCDA86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B6E7C"/>
    <w:multiLevelType w:val="hybridMultilevel"/>
    <w:tmpl w:val="6A56FA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0A53F7"/>
    <w:multiLevelType w:val="hybridMultilevel"/>
    <w:tmpl w:val="7F148E26"/>
    <w:lvl w:ilvl="0" w:tplc="041F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23">
    <w:nsid w:val="65DA1A8B"/>
    <w:multiLevelType w:val="hybridMultilevel"/>
    <w:tmpl w:val="A4C80B42"/>
    <w:lvl w:ilvl="0" w:tplc="63368E4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8B275E"/>
    <w:multiLevelType w:val="hybridMultilevel"/>
    <w:tmpl w:val="DE4CC89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CC78E6"/>
    <w:multiLevelType w:val="hybridMultilevel"/>
    <w:tmpl w:val="F49205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070A3"/>
    <w:multiLevelType w:val="hybridMultilevel"/>
    <w:tmpl w:val="090EA84C"/>
    <w:lvl w:ilvl="0" w:tplc="8EE672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E346F"/>
    <w:multiLevelType w:val="hybridMultilevel"/>
    <w:tmpl w:val="C34A90FE"/>
    <w:lvl w:ilvl="0" w:tplc="E822E9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26"/>
  </w:num>
  <w:num w:numId="5">
    <w:abstractNumId w:val="9"/>
  </w:num>
  <w:num w:numId="6">
    <w:abstractNumId w:val="2"/>
  </w:num>
  <w:num w:numId="7">
    <w:abstractNumId w:val="1"/>
  </w:num>
  <w:num w:numId="8">
    <w:abstractNumId w:val="20"/>
  </w:num>
  <w:num w:numId="9">
    <w:abstractNumId w:val="23"/>
  </w:num>
  <w:num w:numId="10">
    <w:abstractNumId w:val="6"/>
  </w:num>
  <w:num w:numId="11">
    <w:abstractNumId w:val="27"/>
  </w:num>
  <w:num w:numId="12">
    <w:abstractNumId w:val="11"/>
  </w:num>
  <w:num w:numId="13">
    <w:abstractNumId w:val="25"/>
  </w:num>
  <w:num w:numId="14">
    <w:abstractNumId w:val="19"/>
  </w:num>
  <w:num w:numId="15">
    <w:abstractNumId w:val="4"/>
  </w:num>
  <w:num w:numId="16">
    <w:abstractNumId w:val="10"/>
  </w:num>
  <w:num w:numId="17">
    <w:abstractNumId w:val="8"/>
  </w:num>
  <w:num w:numId="18">
    <w:abstractNumId w:val="22"/>
  </w:num>
  <w:num w:numId="19">
    <w:abstractNumId w:val="5"/>
  </w:num>
  <w:num w:numId="20">
    <w:abstractNumId w:val="18"/>
  </w:num>
  <w:num w:numId="21">
    <w:abstractNumId w:val="14"/>
  </w:num>
  <w:num w:numId="22">
    <w:abstractNumId w:val="13"/>
  </w:num>
  <w:num w:numId="23">
    <w:abstractNumId w:val="24"/>
  </w:num>
  <w:num w:numId="24">
    <w:abstractNumId w:val="3"/>
  </w:num>
  <w:num w:numId="25">
    <w:abstractNumId w:val="21"/>
  </w:num>
  <w:num w:numId="26">
    <w:abstractNumId w:val="0"/>
  </w:num>
  <w:num w:numId="27">
    <w:abstractNumId w:val="7"/>
  </w:num>
  <w:num w:numId="2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C7"/>
    <w:rsid w:val="00015F94"/>
    <w:rsid w:val="000264E6"/>
    <w:rsid w:val="00027071"/>
    <w:rsid w:val="000377C2"/>
    <w:rsid w:val="00045562"/>
    <w:rsid w:val="00063202"/>
    <w:rsid w:val="000770A1"/>
    <w:rsid w:val="000A1A0F"/>
    <w:rsid w:val="000A4E7C"/>
    <w:rsid w:val="000A6C65"/>
    <w:rsid w:val="000B61F7"/>
    <w:rsid w:val="000C7F4B"/>
    <w:rsid w:val="000D11E2"/>
    <w:rsid w:val="000D7E5A"/>
    <w:rsid w:val="000F2E1F"/>
    <w:rsid w:val="0010088C"/>
    <w:rsid w:val="00110B9C"/>
    <w:rsid w:val="001155FC"/>
    <w:rsid w:val="00121401"/>
    <w:rsid w:val="001228A4"/>
    <w:rsid w:val="00131498"/>
    <w:rsid w:val="00141952"/>
    <w:rsid w:val="001448B7"/>
    <w:rsid w:val="00145F17"/>
    <w:rsid w:val="00150943"/>
    <w:rsid w:val="00151986"/>
    <w:rsid w:val="00157506"/>
    <w:rsid w:val="00157A02"/>
    <w:rsid w:val="00161698"/>
    <w:rsid w:val="001633BF"/>
    <w:rsid w:val="0016667E"/>
    <w:rsid w:val="001763BE"/>
    <w:rsid w:val="00183938"/>
    <w:rsid w:val="001866BE"/>
    <w:rsid w:val="0018685B"/>
    <w:rsid w:val="0019390B"/>
    <w:rsid w:val="00196628"/>
    <w:rsid w:val="001A20B1"/>
    <w:rsid w:val="001B5B58"/>
    <w:rsid w:val="001C25FD"/>
    <w:rsid w:val="001D2314"/>
    <w:rsid w:val="001D4115"/>
    <w:rsid w:val="001D56DF"/>
    <w:rsid w:val="001E3F12"/>
    <w:rsid w:val="001F0156"/>
    <w:rsid w:val="001F3AF7"/>
    <w:rsid w:val="00200864"/>
    <w:rsid w:val="00200DAD"/>
    <w:rsid w:val="00201359"/>
    <w:rsid w:val="00202EB5"/>
    <w:rsid w:val="00203D98"/>
    <w:rsid w:val="00220C88"/>
    <w:rsid w:val="00221E16"/>
    <w:rsid w:val="002308C4"/>
    <w:rsid w:val="002314C8"/>
    <w:rsid w:val="00233B6A"/>
    <w:rsid w:val="0023614F"/>
    <w:rsid w:val="00236EA1"/>
    <w:rsid w:val="002462ED"/>
    <w:rsid w:val="002662C5"/>
    <w:rsid w:val="002703C3"/>
    <w:rsid w:val="00280CA8"/>
    <w:rsid w:val="00290C90"/>
    <w:rsid w:val="00291711"/>
    <w:rsid w:val="0029394A"/>
    <w:rsid w:val="00296F4E"/>
    <w:rsid w:val="002A73C2"/>
    <w:rsid w:val="002B6A36"/>
    <w:rsid w:val="002C44D4"/>
    <w:rsid w:val="002C5F1D"/>
    <w:rsid w:val="002F2838"/>
    <w:rsid w:val="00301DC5"/>
    <w:rsid w:val="00306D9A"/>
    <w:rsid w:val="00312B29"/>
    <w:rsid w:val="00323250"/>
    <w:rsid w:val="00327D26"/>
    <w:rsid w:val="00341A38"/>
    <w:rsid w:val="00350FDD"/>
    <w:rsid w:val="003523D2"/>
    <w:rsid w:val="0036657C"/>
    <w:rsid w:val="00377662"/>
    <w:rsid w:val="003854BB"/>
    <w:rsid w:val="00386207"/>
    <w:rsid w:val="003904B1"/>
    <w:rsid w:val="00396D4B"/>
    <w:rsid w:val="00397291"/>
    <w:rsid w:val="003A2973"/>
    <w:rsid w:val="003A6FD2"/>
    <w:rsid w:val="003A7DFC"/>
    <w:rsid w:val="003A7EB8"/>
    <w:rsid w:val="003B164F"/>
    <w:rsid w:val="003B2F8A"/>
    <w:rsid w:val="003B5B0C"/>
    <w:rsid w:val="003C19B3"/>
    <w:rsid w:val="003C2C78"/>
    <w:rsid w:val="003D5567"/>
    <w:rsid w:val="003E042F"/>
    <w:rsid w:val="003E495F"/>
    <w:rsid w:val="003E4BDC"/>
    <w:rsid w:val="003F1859"/>
    <w:rsid w:val="003F23A8"/>
    <w:rsid w:val="003F3266"/>
    <w:rsid w:val="003F4D45"/>
    <w:rsid w:val="00415FB6"/>
    <w:rsid w:val="00422EFE"/>
    <w:rsid w:val="0042721C"/>
    <w:rsid w:val="004338A1"/>
    <w:rsid w:val="0044592B"/>
    <w:rsid w:val="00451570"/>
    <w:rsid w:val="004600DC"/>
    <w:rsid w:val="00472B30"/>
    <w:rsid w:val="00474263"/>
    <w:rsid w:val="00483057"/>
    <w:rsid w:val="00495584"/>
    <w:rsid w:val="004A4432"/>
    <w:rsid w:val="004B79A0"/>
    <w:rsid w:val="004B7D59"/>
    <w:rsid w:val="004C4181"/>
    <w:rsid w:val="004E6C42"/>
    <w:rsid w:val="004F7F4F"/>
    <w:rsid w:val="005270B0"/>
    <w:rsid w:val="00530C42"/>
    <w:rsid w:val="0053384A"/>
    <w:rsid w:val="00534ED9"/>
    <w:rsid w:val="00555A1D"/>
    <w:rsid w:val="00555EA7"/>
    <w:rsid w:val="005603BE"/>
    <w:rsid w:val="005719C7"/>
    <w:rsid w:val="00577BF9"/>
    <w:rsid w:val="00583734"/>
    <w:rsid w:val="005A1BB4"/>
    <w:rsid w:val="005B01B5"/>
    <w:rsid w:val="005B5314"/>
    <w:rsid w:val="005C4D02"/>
    <w:rsid w:val="005C77BF"/>
    <w:rsid w:val="005F37F9"/>
    <w:rsid w:val="006152A3"/>
    <w:rsid w:val="0062579A"/>
    <w:rsid w:val="00625814"/>
    <w:rsid w:val="0062757B"/>
    <w:rsid w:val="00632245"/>
    <w:rsid w:val="00640A39"/>
    <w:rsid w:val="00661A55"/>
    <w:rsid w:val="006838B1"/>
    <w:rsid w:val="0068473D"/>
    <w:rsid w:val="00691891"/>
    <w:rsid w:val="00693B4C"/>
    <w:rsid w:val="006941F7"/>
    <w:rsid w:val="00695566"/>
    <w:rsid w:val="006C54AF"/>
    <w:rsid w:val="006C6FFF"/>
    <w:rsid w:val="006C7E3D"/>
    <w:rsid w:val="006D363E"/>
    <w:rsid w:val="006D65E6"/>
    <w:rsid w:val="006F1930"/>
    <w:rsid w:val="00703C7B"/>
    <w:rsid w:val="007070F1"/>
    <w:rsid w:val="0072568F"/>
    <w:rsid w:val="007315F6"/>
    <w:rsid w:val="00737558"/>
    <w:rsid w:val="00753814"/>
    <w:rsid w:val="00755375"/>
    <w:rsid w:val="0076584A"/>
    <w:rsid w:val="00786E7C"/>
    <w:rsid w:val="0079439D"/>
    <w:rsid w:val="007A160E"/>
    <w:rsid w:val="007A34B3"/>
    <w:rsid w:val="007A52EF"/>
    <w:rsid w:val="007B5A4A"/>
    <w:rsid w:val="007C0172"/>
    <w:rsid w:val="007F5C4E"/>
    <w:rsid w:val="00802C52"/>
    <w:rsid w:val="00811DFD"/>
    <w:rsid w:val="00844658"/>
    <w:rsid w:val="00846C9A"/>
    <w:rsid w:val="008558F9"/>
    <w:rsid w:val="00860DB7"/>
    <w:rsid w:val="00866858"/>
    <w:rsid w:val="00874AF5"/>
    <w:rsid w:val="0088309C"/>
    <w:rsid w:val="008964AD"/>
    <w:rsid w:val="008A6358"/>
    <w:rsid w:val="008B067E"/>
    <w:rsid w:val="008D50B3"/>
    <w:rsid w:val="008E3AC0"/>
    <w:rsid w:val="00903CD9"/>
    <w:rsid w:val="00907666"/>
    <w:rsid w:val="00915B96"/>
    <w:rsid w:val="00920BCE"/>
    <w:rsid w:val="00925FD3"/>
    <w:rsid w:val="009526CB"/>
    <w:rsid w:val="00965A96"/>
    <w:rsid w:val="00966F6F"/>
    <w:rsid w:val="009736C7"/>
    <w:rsid w:val="00982203"/>
    <w:rsid w:val="00991431"/>
    <w:rsid w:val="009B2B65"/>
    <w:rsid w:val="009C1EAA"/>
    <w:rsid w:val="009C3C37"/>
    <w:rsid w:val="009D50C5"/>
    <w:rsid w:val="009D766F"/>
    <w:rsid w:val="009E1343"/>
    <w:rsid w:val="009E4477"/>
    <w:rsid w:val="009F114D"/>
    <w:rsid w:val="009F6F9E"/>
    <w:rsid w:val="00A011AB"/>
    <w:rsid w:val="00A129C9"/>
    <w:rsid w:val="00A16C56"/>
    <w:rsid w:val="00A3230B"/>
    <w:rsid w:val="00A33430"/>
    <w:rsid w:val="00A34D24"/>
    <w:rsid w:val="00A4656C"/>
    <w:rsid w:val="00A525CB"/>
    <w:rsid w:val="00A55264"/>
    <w:rsid w:val="00A55514"/>
    <w:rsid w:val="00A703AF"/>
    <w:rsid w:val="00A70E1F"/>
    <w:rsid w:val="00A86DB6"/>
    <w:rsid w:val="00A93B4C"/>
    <w:rsid w:val="00A96EEA"/>
    <w:rsid w:val="00AB1E2E"/>
    <w:rsid w:val="00AC46AB"/>
    <w:rsid w:val="00AE63F3"/>
    <w:rsid w:val="00B01D80"/>
    <w:rsid w:val="00B02981"/>
    <w:rsid w:val="00B129E8"/>
    <w:rsid w:val="00B22500"/>
    <w:rsid w:val="00B27069"/>
    <w:rsid w:val="00B34362"/>
    <w:rsid w:val="00B348C8"/>
    <w:rsid w:val="00B44BD2"/>
    <w:rsid w:val="00B87F20"/>
    <w:rsid w:val="00B9432E"/>
    <w:rsid w:val="00BA2A75"/>
    <w:rsid w:val="00BA3DB0"/>
    <w:rsid w:val="00BA4CCA"/>
    <w:rsid w:val="00BA7C75"/>
    <w:rsid w:val="00BB0545"/>
    <w:rsid w:val="00BC3E6C"/>
    <w:rsid w:val="00BC42D8"/>
    <w:rsid w:val="00BD7D89"/>
    <w:rsid w:val="00BE58E2"/>
    <w:rsid w:val="00BF799C"/>
    <w:rsid w:val="00C0064F"/>
    <w:rsid w:val="00C01431"/>
    <w:rsid w:val="00C01C70"/>
    <w:rsid w:val="00C0666C"/>
    <w:rsid w:val="00C10075"/>
    <w:rsid w:val="00C13DBA"/>
    <w:rsid w:val="00C235F4"/>
    <w:rsid w:val="00C24847"/>
    <w:rsid w:val="00C254FD"/>
    <w:rsid w:val="00C25D67"/>
    <w:rsid w:val="00C265FA"/>
    <w:rsid w:val="00C47D7B"/>
    <w:rsid w:val="00C546CE"/>
    <w:rsid w:val="00C54792"/>
    <w:rsid w:val="00C60BBC"/>
    <w:rsid w:val="00C64EA2"/>
    <w:rsid w:val="00C72203"/>
    <w:rsid w:val="00C74485"/>
    <w:rsid w:val="00C8509F"/>
    <w:rsid w:val="00C93594"/>
    <w:rsid w:val="00C93C41"/>
    <w:rsid w:val="00CB0999"/>
    <w:rsid w:val="00CC488E"/>
    <w:rsid w:val="00CD26DB"/>
    <w:rsid w:val="00CE47A4"/>
    <w:rsid w:val="00D03E7D"/>
    <w:rsid w:val="00D043D9"/>
    <w:rsid w:val="00D16E4F"/>
    <w:rsid w:val="00D216EF"/>
    <w:rsid w:val="00D2787B"/>
    <w:rsid w:val="00D30E69"/>
    <w:rsid w:val="00D322D8"/>
    <w:rsid w:val="00D409BC"/>
    <w:rsid w:val="00D47D1D"/>
    <w:rsid w:val="00D52D00"/>
    <w:rsid w:val="00D55499"/>
    <w:rsid w:val="00D63812"/>
    <w:rsid w:val="00D70B91"/>
    <w:rsid w:val="00D7289E"/>
    <w:rsid w:val="00D7351F"/>
    <w:rsid w:val="00D77031"/>
    <w:rsid w:val="00D8116B"/>
    <w:rsid w:val="00D90EF2"/>
    <w:rsid w:val="00DA2178"/>
    <w:rsid w:val="00DA37F2"/>
    <w:rsid w:val="00DA7147"/>
    <w:rsid w:val="00DA7C3E"/>
    <w:rsid w:val="00DA7D63"/>
    <w:rsid w:val="00DB10FD"/>
    <w:rsid w:val="00DB28A4"/>
    <w:rsid w:val="00DB6916"/>
    <w:rsid w:val="00DD0684"/>
    <w:rsid w:val="00DD0D37"/>
    <w:rsid w:val="00DD6357"/>
    <w:rsid w:val="00DD636B"/>
    <w:rsid w:val="00DE1BC5"/>
    <w:rsid w:val="00DE784A"/>
    <w:rsid w:val="00DF0CC9"/>
    <w:rsid w:val="00DF53D9"/>
    <w:rsid w:val="00E348B9"/>
    <w:rsid w:val="00E51492"/>
    <w:rsid w:val="00E70B4A"/>
    <w:rsid w:val="00E72BD3"/>
    <w:rsid w:val="00E72CD3"/>
    <w:rsid w:val="00E74AB8"/>
    <w:rsid w:val="00E751EC"/>
    <w:rsid w:val="00E923AB"/>
    <w:rsid w:val="00E953DB"/>
    <w:rsid w:val="00EB021F"/>
    <w:rsid w:val="00EC5F50"/>
    <w:rsid w:val="00EC7253"/>
    <w:rsid w:val="00ED4395"/>
    <w:rsid w:val="00EE5270"/>
    <w:rsid w:val="00EE5552"/>
    <w:rsid w:val="00EE6E46"/>
    <w:rsid w:val="00EF51F8"/>
    <w:rsid w:val="00F2687C"/>
    <w:rsid w:val="00F35691"/>
    <w:rsid w:val="00F40EB8"/>
    <w:rsid w:val="00F47CBE"/>
    <w:rsid w:val="00F52D31"/>
    <w:rsid w:val="00F55C23"/>
    <w:rsid w:val="00F65669"/>
    <w:rsid w:val="00F658C9"/>
    <w:rsid w:val="00F65A27"/>
    <w:rsid w:val="00F6711A"/>
    <w:rsid w:val="00F72786"/>
    <w:rsid w:val="00F90996"/>
    <w:rsid w:val="00FA0256"/>
    <w:rsid w:val="00FA4774"/>
    <w:rsid w:val="00FA63C1"/>
    <w:rsid w:val="00FC59B5"/>
    <w:rsid w:val="00FD4FF7"/>
    <w:rsid w:val="00FF37ED"/>
    <w:rsid w:val="00FF4CF2"/>
    <w:rsid w:val="00FF5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8A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6C7"/>
  </w:style>
  <w:style w:type="paragraph" w:styleId="Footer">
    <w:name w:val="footer"/>
    <w:basedOn w:val="Normal"/>
    <w:link w:val="Foot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6C7"/>
  </w:style>
  <w:style w:type="table" w:styleId="TableGrid">
    <w:name w:val="Table Grid"/>
    <w:basedOn w:val="TableNormal"/>
    <w:uiPriority w:val="59"/>
    <w:rsid w:val="009736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2EB5"/>
    <w:rPr>
      <w:color w:val="808080"/>
    </w:rPr>
  </w:style>
  <w:style w:type="paragraph" w:styleId="NoSpacing">
    <w:name w:val="No Spacing"/>
    <w:link w:val="NoSpacingChar"/>
    <w:uiPriority w:val="1"/>
    <w:qFormat/>
    <w:rsid w:val="003A297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2973"/>
    <w:rPr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770A1"/>
    <w:pPr>
      <w:ind w:left="720"/>
      <w:contextualSpacing/>
    </w:pPr>
  </w:style>
  <w:style w:type="paragraph" w:customStyle="1" w:styleId="Default">
    <w:name w:val="Default"/>
    <w:rsid w:val="009C3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03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6C7"/>
  </w:style>
  <w:style w:type="paragraph" w:styleId="Footer">
    <w:name w:val="footer"/>
    <w:basedOn w:val="Normal"/>
    <w:link w:val="FooterChar"/>
    <w:uiPriority w:val="99"/>
    <w:unhideWhenUsed/>
    <w:rsid w:val="00973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6C7"/>
  </w:style>
  <w:style w:type="table" w:styleId="TableGrid">
    <w:name w:val="Table Grid"/>
    <w:basedOn w:val="TableNormal"/>
    <w:uiPriority w:val="59"/>
    <w:rsid w:val="009736C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2EB5"/>
    <w:rPr>
      <w:color w:val="808080"/>
    </w:rPr>
  </w:style>
  <w:style w:type="paragraph" w:styleId="NoSpacing">
    <w:name w:val="No Spacing"/>
    <w:link w:val="NoSpacingChar"/>
    <w:uiPriority w:val="1"/>
    <w:qFormat/>
    <w:rsid w:val="003A297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2973"/>
    <w:rPr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770A1"/>
    <w:pPr>
      <w:ind w:left="720"/>
      <w:contextualSpacing/>
    </w:pPr>
  </w:style>
  <w:style w:type="paragraph" w:customStyle="1" w:styleId="Default">
    <w:name w:val="Default"/>
    <w:rsid w:val="009C3C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03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7E6161-2D43-4375-B986-CD4FADF5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3317</Words>
  <Characters>18909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Erdoğan Çelik</dc:creator>
  <cp:lastModifiedBy>overseer</cp:lastModifiedBy>
  <cp:revision>2</cp:revision>
  <cp:lastPrinted>2022-09-07T09:19:00Z</cp:lastPrinted>
  <dcterms:created xsi:type="dcterms:W3CDTF">2022-09-27T18:24:00Z</dcterms:created>
  <dcterms:modified xsi:type="dcterms:W3CDTF">2022-09-27T18:24:00Z</dcterms:modified>
</cp:coreProperties>
</file>