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6DD" w:rsidRPr="00A63C54" w:rsidRDefault="00E206DD" w:rsidP="00E206DD">
      <w:pPr>
        <w:spacing w:after="0" w:line="240" w:lineRule="auto"/>
        <w:rPr>
          <w:rFonts w:ascii="Calibri" w:eastAsia="Times New Roman" w:hAnsi="Calibri" w:cs="Times New Roman"/>
          <w:b/>
          <w:color w:val="000000"/>
          <w:lang w:eastAsia="tr-TR"/>
        </w:rPr>
      </w:pPr>
      <w:r w:rsidRPr="00E206DD">
        <w:rPr>
          <w:rFonts w:ascii="Calibri" w:eastAsia="Times New Roman" w:hAnsi="Calibri" w:cs="Times New Roman"/>
          <w:b/>
          <w:color w:val="000000"/>
          <w:lang w:eastAsia="tr-TR"/>
        </w:rPr>
        <w:t>1. Okul kurum bilgileri, Derslik, Öğretmen, Öğrenci, Alan Dal, Atölye sayıları</w:t>
      </w:r>
    </w:p>
    <w:p w:rsidR="00ED7D6E" w:rsidRDefault="00ED7D6E"/>
    <w:p w:rsidR="00E206DD" w:rsidRDefault="00E206DD">
      <w:r>
        <w:t>Derslik Sayısı: 19</w:t>
      </w:r>
    </w:p>
    <w:p w:rsidR="00E206DD" w:rsidRDefault="00E206DD">
      <w:r>
        <w:t>Öğretmen Sayısı:  17 Kadrolu, 1 Geçici Görevlendirme, 4 Ücretli, Toplam: 22</w:t>
      </w:r>
    </w:p>
    <w:p w:rsidR="00E206DD" w:rsidRDefault="00E206DD">
      <w:r>
        <w:t>Öğrenci: 148 Örgün, 17 Ana Sınıfı, 8 Açık Lise</w:t>
      </w:r>
    </w:p>
    <w:p w:rsidR="00E206DD" w:rsidRDefault="00E206DD">
      <w:r>
        <w:t>Alan Dal: 4 (Çocuk Gelişimi, Hasta ve Yaşlı Bakımı, Yiyecek İçecek Hizmetleri, Güzellik ve Cilt Bakımı)</w:t>
      </w:r>
    </w:p>
    <w:p w:rsidR="00E206DD" w:rsidRDefault="00E206DD">
      <w:r>
        <w:t>Atölye Sayısı: 4 (</w:t>
      </w:r>
      <w:r>
        <w:t>Çocuk Gelişimi, Hasta ve Yaşlı Bakımı, Yiyecek İçecek Hizmetleri, Güzellik ve Cilt Bakımı</w:t>
      </w:r>
      <w:r>
        <w:t>)</w:t>
      </w:r>
    </w:p>
    <w:p w:rsidR="00E206DD" w:rsidRDefault="00E206DD">
      <w:r>
        <w:t>Laboratuvar: 3 (Fizik, Biyoloji, Bilgisayar)</w:t>
      </w:r>
    </w:p>
    <w:p w:rsidR="00E206DD" w:rsidRDefault="00E206DD"/>
    <w:p w:rsidR="00E206DD" w:rsidRPr="00A63C54" w:rsidRDefault="00E206DD">
      <w:pPr>
        <w:rPr>
          <w:b/>
        </w:rPr>
      </w:pPr>
      <w:r w:rsidRPr="00A63C54">
        <w:rPr>
          <w:b/>
        </w:rPr>
        <w:t xml:space="preserve">2. Alan Dal Öğrenci Sayıları: </w:t>
      </w:r>
    </w:p>
    <w:p w:rsidR="00E206DD" w:rsidRPr="005B0ACF" w:rsidRDefault="00E206DD">
      <w:pPr>
        <w:rPr>
          <w:b/>
        </w:rPr>
      </w:pPr>
      <w:r w:rsidRPr="005B0ACF">
        <w:rPr>
          <w:b/>
        </w:rPr>
        <w:t>2017-2018:</w:t>
      </w:r>
    </w:p>
    <w:p w:rsidR="005B0ACF" w:rsidRDefault="005B0ACF" w:rsidP="005B0ACF">
      <w:r>
        <w:t xml:space="preserve">Yiyecek İçecek Hizmetleri:  </w:t>
      </w:r>
      <w:r>
        <w:t>36</w:t>
      </w:r>
    </w:p>
    <w:p w:rsidR="005B0ACF" w:rsidRDefault="005B0ACF" w:rsidP="005B0ACF">
      <w:r>
        <w:t xml:space="preserve">Hasta ve Yaşlı Bakımı: </w:t>
      </w:r>
      <w:r>
        <w:t>51</w:t>
      </w:r>
    </w:p>
    <w:p w:rsidR="005B0ACF" w:rsidRDefault="005B0ACF" w:rsidP="005B0ACF">
      <w:r>
        <w:t xml:space="preserve">Çocuk Gelişimi: </w:t>
      </w:r>
      <w:r>
        <w:t>59</w:t>
      </w:r>
    </w:p>
    <w:p w:rsidR="00E206DD" w:rsidRPr="005B0ACF" w:rsidRDefault="00E206DD">
      <w:pPr>
        <w:rPr>
          <w:b/>
        </w:rPr>
      </w:pPr>
      <w:r w:rsidRPr="005B0ACF">
        <w:rPr>
          <w:b/>
        </w:rPr>
        <w:t>2018-2019:</w:t>
      </w:r>
      <w:bookmarkStart w:id="0" w:name="_GoBack"/>
      <w:bookmarkEnd w:id="0"/>
    </w:p>
    <w:p w:rsidR="00E206DD" w:rsidRDefault="00E206DD">
      <w:r>
        <w:t>Yiyecek İçecek Hizmetleri:  29</w:t>
      </w:r>
    </w:p>
    <w:p w:rsidR="00E206DD" w:rsidRDefault="00E206DD">
      <w:r>
        <w:t>Hasta ve Yaşlı Bakımı: 20</w:t>
      </w:r>
    </w:p>
    <w:p w:rsidR="00E206DD" w:rsidRDefault="00E206DD">
      <w:r>
        <w:t>Çocuk Gelişimi: 31</w:t>
      </w:r>
    </w:p>
    <w:p w:rsidR="005B0ACF" w:rsidRDefault="005B0ACF"/>
    <w:p w:rsidR="005B0ACF" w:rsidRPr="00A63C54" w:rsidRDefault="005B0ACF">
      <w:pPr>
        <w:rPr>
          <w:b/>
        </w:rPr>
      </w:pPr>
      <w:r w:rsidRPr="00A63C54">
        <w:rPr>
          <w:b/>
        </w:rPr>
        <w:t>3. Milli Eğitim Bakanlığı Mesleki ve Teknik Eğitim Genel Müdürlüğünün 17.02.2017 tarihli ve 2057687 sayılı yazısının B Maddesi:</w:t>
      </w:r>
    </w:p>
    <w:p w:rsidR="005B0ACF" w:rsidRDefault="005B0ACF"/>
    <w:p w:rsidR="005B0ACF" w:rsidRDefault="005B0ACF" w:rsidP="005B0ACF">
      <w:pPr>
        <w:pStyle w:val="ListeParagraf"/>
        <w:numPr>
          <w:ilvl w:val="0"/>
          <w:numId w:val="1"/>
        </w:numPr>
      </w:pPr>
      <w:r>
        <w:t>Ev ziyaretleri yapılmıştır.</w:t>
      </w:r>
    </w:p>
    <w:p w:rsidR="005B0ACF" w:rsidRDefault="005B0ACF" w:rsidP="005B0ACF">
      <w:pPr>
        <w:pStyle w:val="ListeParagraf"/>
        <w:numPr>
          <w:ilvl w:val="0"/>
          <w:numId w:val="1"/>
        </w:numPr>
      </w:pPr>
      <w:r>
        <w:t xml:space="preserve">Maddi sıkıntıları dolayısıyla devamsızlık yapan öğrenciler tespit edilip, öğrencilere servis ayarlanmıştır. </w:t>
      </w:r>
    </w:p>
    <w:p w:rsidR="005B0ACF" w:rsidRDefault="005B0ACF" w:rsidP="005B0ACF">
      <w:pPr>
        <w:pStyle w:val="ListeParagraf"/>
        <w:numPr>
          <w:ilvl w:val="0"/>
          <w:numId w:val="1"/>
        </w:numPr>
      </w:pPr>
      <w:r>
        <w:t xml:space="preserve">Veli toplantıları yapılarak devamsızlık konusunda veliler bilgilendirilmiş, ayrıca </w:t>
      </w:r>
      <w:proofErr w:type="spellStart"/>
      <w:r>
        <w:t>sms</w:t>
      </w:r>
      <w:proofErr w:type="spellEnd"/>
      <w:r>
        <w:t xml:space="preserve"> sistemi ve posta yoluyla velilere devamsızlık bilgileri iletilmiştir.</w:t>
      </w:r>
    </w:p>
    <w:p w:rsidR="005B0ACF" w:rsidRDefault="005B0ACF" w:rsidP="005B0ACF">
      <w:pPr>
        <w:pStyle w:val="ListeParagraf"/>
        <w:numPr>
          <w:ilvl w:val="0"/>
          <w:numId w:val="1"/>
        </w:numPr>
      </w:pPr>
      <w:r>
        <w:t xml:space="preserve">Okula devam konusunda </w:t>
      </w:r>
      <w:proofErr w:type="gramStart"/>
      <w:r>
        <w:t>örnek  olan</w:t>
      </w:r>
      <w:proofErr w:type="gramEnd"/>
      <w:r>
        <w:t xml:space="preserve"> öğrencilere Onur Belgesi verilerek diğer öğrenciler de özendirilmiştir.</w:t>
      </w:r>
    </w:p>
    <w:p w:rsidR="005B0ACF" w:rsidRDefault="005B0ACF" w:rsidP="005B0ACF">
      <w:pPr>
        <w:pStyle w:val="ListeParagraf"/>
        <w:numPr>
          <w:ilvl w:val="0"/>
          <w:numId w:val="1"/>
        </w:numPr>
      </w:pPr>
      <w:r>
        <w:t>Öğrenci devamsızlıkları aynı gün SMS sistemi ve telefonla velilere bildirilmiştir.</w:t>
      </w:r>
    </w:p>
    <w:p w:rsidR="005B0ACF" w:rsidRDefault="005B0ACF" w:rsidP="005B0ACF">
      <w:pPr>
        <w:pStyle w:val="ListeParagraf"/>
        <w:numPr>
          <w:ilvl w:val="0"/>
          <w:numId w:val="1"/>
        </w:numPr>
      </w:pPr>
      <w:r>
        <w:t xml:space="preserve">İşletmelerde Beceri eğitimi gören öğrencilerin devamsızlıkları </w:t>
      </w:r>
      <w:r w:rsidR="00A63C54">
        <w:t>ivedilikle e-okula işlenmiştir.</w:t>
      </w:r>
    </w:p>
    <w:p w:rsidR="00A63C54" w:rsidRDefault="00A63C54" w:rsidP="005B0ACF">
      <w:pPr>
        <w:pStyle w:val="ListeParagraf"/>
        <w:numPr>
          <w:ilvl w:val="0"/>
          <w:numId w:val="1"/>
        </w:numPr>
      </w:pPr>
      <w:r>
        <w:t xml:space="preserve">Taşımalı öğrenci servislerine gerekli uyarılar yapılmış, servislerin zamanında okula gelmesi sağlanmıştır. </w:t>
      </w:r>
    </w:p>
    <w:p w:rsidR="00A63C54" w:rsidRDefault="00A63C54" w:rsidP="00A63C54"/>
    <w:p w:rsidR="00A63C54" w:rsidRPr="00A63C54" w:rsidRDefault="00A63C54" w:rsidP="00A63C54">
      <w:pPr>
        <w:rPr>
          <w:b/>
        </w:rPr>
      </w:pPr>
      <w:r w:rsidRPr="00A63C54">
        <w:rPr>
          <w:b/>
        </w:rPr>
        <w:lastRenderedPageBreak/>
        <w:t>4. Öğrenci başarı ortalamaları ile ilgili son 2 yılda yapılan çalışmalar.</w:t>
      </w:r>
    </w:p>
    <w:p w:rsidR="00A63C54" w:rsidRDefault="00A63C54" w:rsidP="00A63C54">
      <w:r>
        <w:tab/>
      </w:r>
      <w:proofErr w:type="gramStart"/>
      <w:r>
        <w:t>a</w:t>
      </w:r>
      <w:proofErr w:type="gramEnd"/>
      <w:r>
        <w:t>. Destekleme ve Yetiştirme Kursları açılmıştır.</w:t>
      </w:r>
    </w:p>
    <w:p w:rsidR="00A63C54" w:rsidRDefault="00A63C54" w:rsidP="00A63C54">
      <w:r>
        <w:tab/>
      </w:r>
      <w:proofErr w:type="gramStart"/>
      <w:r>
        <w:t>b</w:t>
      </w:r>
      <w:proofErr w:type="gramEnd"/>
      <w:r>
        <w:t>. Koçluk sistemi işletilmiştir.</w:t>
      </w:r>
    </w:p>
    <w:p w:rsidR="00A63C54" w:rsidRDefault="00A63C54" w:rsidP="00A63C54">
      <w:r>
        <w:tab/>
      </w:r>
      <w:proofErr w:type="gramStart"/>
      <w:r>
        <w:t>c</w:t>
      </w:r>
      <w:proofErr w:type="gramEnd"/>
      <w:r>
        <w:t>. Üniversite tanıtım gezileri ve seminerleri düzenlenmiştir.</w:t>
      </w:r>
    </w:p>
    <w:p w:rsidR="00A63C54" w:rsidRDefault="00A63C54" w:rsidP="00A63C54">
      <w:r>
        <w:tab/>
      </w:r>
      <w:proofErr w:type="gramStart"/>
      <w:r>
        <w:t>d</w:t>
      </w:r>
      <w:proofErr w:type="gramEnd"/>
      <w:r>
        <w:t>. Okulumuz Alan ve Dalları ile ilgili örnek işletmelere geziler düzenlenmiştir.</w:t>
      </w:r>
    </w:p>
    <w:p w:rsidR="00A63C54" w:rsidRDefault="00A63C54" w:rsidP="00A63C54">
      <w:r>
        <w:tab/>
      </w:r>
    </w:p>
    <w:p w:rsidR="00A63C54" w:rsidRPr="00A63C54" w:rsidRDefault="00A63C54" w:rsidP="00A63C54">
      <w:pPr>
        <w:rPr>
          <w:b/>
        </w:rPr>
      </w:pPr>
      <w:r w:rsidRPr="00A63C54">
        <w:rPr>
          <w:b/>
        </w:rPr>
        <w:t>5. 2023 Eğitim Vizyon Belgesindeki Mesleki ve Teknik Eğitim ile ilgili görüş ve öneriler.</w:t>
      </w:r>
    </w:p>
    <w:p w:rsidR="00A63C54" w:rsidRDefault="00A63C54" w:rsidP="00A63C54">
      <w:r>
        <w:tab/>
      </w:r>
    </w:p>
    <w:p w:rsidR="00A63C54" w:rsidRPr="00113E21" w:rsidRDefault="00A63C54" w:rsidP="00A63C54">
      <w:pPr>
        <w:ind w:left="1416"/>
      </w:pPr>
      <w:r>
        <w:t xml:space="preserve">Liselerin zorunlu yapılmasıyla birlikte meslek lisesi, okulda, eğitimde gözü olmayan öğrencilerin sadece diploma almaya geldikleri yerler dönüşmüştür. Liselerin zorunlu olması bütün çürük elmaların meslek lisesinde toplanmalarına neden olmuştur. Eğitimde gözü olmayan çocukların sayısının artması, zaten nitelik sıkıntısı yaşayan meslek liselerinde eğitim gören çocukların kalitesini daha da düşürmüştür. </w:t>
      </w:r>
    </w:p>
    <w:p w:rsidR="00A63C54" w:rsidRDefault="00A63C54" w:rsidP="00A63C54">
      <w:pPr>
        <w:ind w:left="1416"/>
        <w:jc w:val="both"/>
      </w:pPr>
      <w:r>
        <w:t xml:space="preserve">Milli Eğitim Temel Kanunu gereği meslek liselerine ağırlık vermek ve nitelikli öğrenciler yetiştirmek, Türk Milli Eğitiminin görevidir.  Avrupa’da mesleki ve teknik eğitim oranı en düşük olan ülke Türkiye’dir. Meslek liselerine Milli Eğitim Temel Kanunun 5. Maddesinde yazdığı gibi ağırlık vermek, üretimi ve ihracatı da yanında getirerek üreten müreffeh vatandaşlar oluşturacaktır. </w:t>
      </w:r>
    </w:p>
    <w:p w:rsidR="00A63C54" w:rsidRDefault="00A63C54" w:rsidP="00A63C54">
      <w:pPr>
        <w:ind w:left="1416"/>
      </w:pPr>
      <w:r>
        <w:t xml:space="preserve">Eğitim politikamızda mesleki ve teknik liseler gözde liseler haline getirilmesi istenirken özellikle 2018-2019 eğitim öğretim yılının başlarında liselere geçiş sisteminde yapılan ciddi hatalar sebebiyle liselere öğrenci yerleştirmelerinde bakanlığımızın her öğrenci istediği okula gidebilecek  politikasından dolayı Anadolu liselerinin mevcut kontenjanlarının aşırı derece artırılmasından dolayı mesleki ve teknik liselerini seçebilecek öğrencilerin Anadolu liselerini tercih etmesi </w:t>
      </w:r>
      <w:proofErr w:type="spellStart"/>
      <w:proofErr w:type="gramStart"/>
      <w:r>
        <w:t>sağlanmıştır.Dolayısıyla</w:t>
      </w:r>
      <w:proofErr w:type="spellEnd"/>
      <w:proofErr w:type="gramEnd"/>
      <w:r>
        <w:t xml:space="preserve"> bu durum mesleki ve teknik liselerin öğrenci kaybetmesine ve bu liselerin kontenjanlarının aşırı derece azalmasına ve  hatta yok olmasına sebebiyet verdiğinden dolayı bu okulların kapanma noktasına gelmesine sebep olmuştur. Mesleki ve teknik liselerin bu kan kaybının ortadan kaldırılması için bundan sonraki </w:t>
      </w:r>
      <w:proofErr w:type="gramStart"/>
      <w:r>
        <w:t>senelerde  Anadolu</w:t>
      </w:r>
      <w:proofErr w:type="gramEnd"/>
      <w:r>
        <w:t xml:space="preserve"> lisesi kontenjanlarının azaltılıp aynı oranda meslek liselerinin kontenjanlarının artırılması gerekir.</w:t>
      </w:r>
    </w:p>
    <w:p w:rsidR="00A63C54" w:rsidRDefault="00A63C54" w:rsidP="00A63C54">
      <w:pPr>
        <w:ind w:left="1416"/>
      </w:pPr>
      <w:r>
        <w:t xml:space="preserve">Meslek programına dahil olan öğrencilerde teknik anlamda işlerini daha fazla kavrayabilmesi ve mesleğini daha fazla benimsemesi için yapması uygun görülen staj yerlerinin bulunmasında ciddi boyutta sıkıntı </w:t>
      </w:r>
      <w:proofErr w:type="spellStart"/>
      <w:proofErr w:type="gramStart"/>
      <w:r>
        <w:t>çekilmiştir.Kurumların</w:t>
      </w:r>
      <w:proofErr w:type="spellEnd"/>
      <w:proofErr w:type="gramEnd"/>
      <w:r>
        <w:t xml:space="preserve"> yönetmelik gereği ücret taleplerimizi reddetmesinden kaynaklı öğrencilerimiz staj eğitimlerini okulda tamamlamak durumunda kalmıştır. Bu durum ise alan seçerken hasta ve yaşlı hizmetleri alanına olan ilgiyi fazlasıyla </w:t>
      </w:r>
      <w:proofErr w:type="spellStart"/>
      <w:proofErr w:type="gramStart"/>
      <w:r>
        <w:t>düşürmüştür.Öğrencilerin</w:t>
      </w:r>
      <w:proofErr w:type="spellEnd"/>
      <w:proofErr w:type="gramEnd"/>
      <w:r>
        <w:t xml:space="preserve"> staj yapacakları </w:t>
      </w:r>
      <w:proofErr w:type="spellStart"/>
      <w:r>
        <w:t>istihtam</w:t>
      </w:r>
      <w:proofErr w:type="spellEnd"/>
      <w:r>
        <w:t xml:space="preserve"> alanları genişletilirse hem mesleklerini daha fazla sahiplenecekler, </w:t>
      </w:r>
      <w:proofErr w:type="spellStart"/>
      <w:r>
        <w:t>hemde</w:t>
      </w:r>
      <w:proofErr w:type="spellEnd"/>
      <w:r>
        <w:t xml:space="preserve"> ara eleman ihtiyacı daha aza indirgenmiş olacaktır.</w:t>
      </w:r>
    </w:p>
    <w:p w:rsidR="00A63C54" w:rsidRDefault="00A63C54" w:rsidP="00A63C54">
      <w:pPr>
        <w:ind w:left="1416"/>
      </w:pPr>
      <w:r>
        <w:t xml:space="preserve">Mesleki ve teknik öğrencilerine alan seçerken caydırıcı bir problemde sınavsız geçiş haklarının </w:t>
      </w:r>
      <w:proofErr w:type="spellStart"/>
      <w:proofErr w:type="gramStart"/>
      <w:r>
        <w:t>kaldırılmasıdır.Müfredat</w:t>
      </w:r>
      <w:proofErr w:type="spellEnd"/>
      <w:proofErr w:type="gramEnd"/>
      <w:r>
        <w:t xml:space="preserve"> gereği fen - edebiyat alanın da yeterince ders görmedikleri , ders saatlerinin çoğunu meslek dersleri kapattığı için sınava yeterince hazırlanmakta güçlük </w:t>
      </w:r>
      <w:proofErr w:type="spellStart"/>
      <w:r>
        <w:t>çekmektedirler.Bu</w:t>
      </w:r>
      <w:proofErr w:type="spellEnd"/>
      <w:r>
        <w:t xml:space="preserve"> </w:t>
      </w:r>
      <w:r>
        <w:lastRenderedPageBreak/>
        <w:t xml:space="preserve">sebeple de lisans düzeyinde eğitim almak </w:t>
      </w:r>
      <w:proofErr w:type="spellStart"/>
      <w:r>
        <w:t>zorlaşmakta,mesleki</w:t>
      </w:r>
      <w:proofErr w:type="spellEnd"/>
      <w:r>
        <w:t xml:space="preserve"> anlamda gelişim süreci sekteye uğramaktadır.</w:t>
      </w:r>
    </w:p>
    <w:p w:rsidR="00A63C54" w:rsidRDefault="00A63C54" w:rsidP="00A63C54">
      <w:pPr>
        <w:ind w:left="1416"/>
      </w:pPr>
      <w:r>
        <w:t>Meslek liselerinde 9. ve 10. saat ders olması son derece yorucu olmakta, hem öğretmen hem de öğrenci açısından verimliliği düşürmektedir. Bu açıdan ders saatlerinin azaltılması hem öğrenci hem de öğretmen açısından verimliliği artıracaktır.</w:t>
      </w:r>
    </w:p>
    <w:p w:rsidR="00A63C54" w:rsidRDefault="00A63C54" w:rsidP="00A63C54">
      <w:pPr>
        <w:ind w:left="1416"/>
      </w:pPr>
    </w:p>
    <w:p w:rsidR="00A63C54" w:rsidRPr="00113E21" w:rsidRDefault="00A63C54" w:rsidP="00A63C54">
      <w:pPr>
        <w:ind w:left="1416"/>
      </w:pPr>
      <w:r w:rsidRPr="00113E21">
        <w:t>Meslek liselerinin üniversite öğrenimi ile ilgili olarak teşvik çalışmaları artırılmalı (puan katsayıları, kontenjan vs.),</w:t>
      </w:r>
    </w:p>
    <w:p w:rsidR="00A63C54" w:rsidRPr="00113E21" w:rsidRDefault="00A63C54" w:rsidP="00A63C54">
      <w:pPr>
        <w:ind w:left="1416"/>
      </w:pPr>
      <w:r w:rsidRPr="00113E21">
        <w:t>Meslek liseleri organize sanayi ile işbirliği içerisinde hareket etmeli,</w:t>
      </w:r>
    </w:p>
    <w:p w:rsidR="00A63C54" w:rsidRPr="00113E21" w:rsidRDefault="00A63C54" w:rsidP="00A63C54">
      <w:pPr>
        <w:ind w:left="1416"/>
      </w:pPr>
      <w:r w:rsidRPr="00113E21">
        <w:t>Yaz okulları artırılmalı ve etkinleştirilmelidir.</w:t>
      </w:r>
    </w:p>
    <w:p w:rsidR="00A63C54" w:rsidRPr="00113E21" w:rsidRDefault="00A63C54" w:rsidP="00A63C54">
      <w:pPr>
        <w:ind w:left="1416"/>
      </w:pPr>
      <w:r>
        <w:t xml:space="preserve">Bunlara ek olarak her bölge mahalle ilçe gibi sınıflama yapılarak belirlenen her bölgeye bir spor </w:t>
      </w:r>
      <w:proofErr w:type="gramStart"/>
      <w:r>
        <w:t>kompleksi</w:t>
      </w:r>
      <w:proofErr w:type="gramEnd"/>
      <w:r>
        <w:t xml:space="preserve"> yapılarak bu komplekslere belirli gün ve saatler belirli okullara tahsis edilmesi gerçek sporcu ve sağlıklı gençlerin yetişmesini sağlayacaktır.</w:t>
      </w:r>
    </w:p>
    <w:p w:rsidR="00A63C54" w:rsidRDefault="00A63C54" w:rsidP="00A63C54">
      <w:pPr>
        <w:tabs>
          <w:tab w:val="left" w:pos="413"/>
        </w:tabs>
        <w:ind w:left="1416"/>
      </w:pPr>
      <w:r>
        <w:t xml:space="preserve">Daha kalifiye elemanların yetişebilmesi için okutulan modüllerin daha detaylandırılması </w:t>
      </w:r>
      <w:proofErr w:type="spellStart"/>
      <w:proofErr w:type="gramStart"/>
      <w:r>
        <w:t>gerekmektedir.Alan</w:t>
      </w:r>
      <w:proofErr w:type="spellEnd"/>
      <w:proofErr w:type="gramEnd"/>
      <w:r>
        <w:t xml:space="preserve"> öğretmenlerinin kendilerini geliştirmeleri ve meslek derslerinin diğer derslerden ayırt etmek için daha çok uygulamaya yer </w:t>
      </w:r>
      <w:proofErr w:type="spellStart"/>
      <w:r>
        <w:t>verilmelidir.Bölümlerin</w:t>
      </w:r>
      <w:proofErr w:type="spellEnd"/>
      <w:r>
        <w:t xml:space="preserve"> okullarda sayıları azaltılıp az bölüm açıp o bölümle ilgili tam donanımın sağlanması gerekmektedir.</w:t>
      </w:r>
    </w:p>
    <w:p w:rsidR="00A63C54" w:rsidRDefault="00A63C54" w:rsidP="00A63C54">
      <w:pPr>
        <w:tabs>
          <w:tab w:val="left" w:pos="413"/>
        </w:tabs>
        <w:ind w:left="1416"/>
      </w:pPr>
      <w:r>
        <w:t xml:space="preserve">2023 Eğitim vizyonu kapsamında akademik ders yoğunluğunun azaltılıp meslek derslerine ağırlık verilmesi fikrini </w:t>
      </w:r>
      <w:proofErr w:type="spellStart"/>
      <w:proofErr w:type="gramStart"/>
      <w:r>
        <w:t>destekliyorum.Meslek</w:t>
      </w:r>
      <w:proofErr w:type="spellEnd"/>
      <w:proofErr w:type="gramEnd"/>
      <w:r>
        <w:t xml:space="preserve"> liselerinden mezun olan öğrencilerin iş bulabilmelerini kolaylaştıracak imkanlar sunulması gerektiğini düşünüyorum</w:t>
      </w:r>
    </w:p>
    <w:p w:rsidR="00A63C54" w:rsidRDefault="00A63C54" w:rsidP="00A63C54">
      <w:pPr>
        <w:tabs>
          <w:tab w:val="left" w:pos="413"/>
        </w:tabs>
        <w:ind w:left="1416"/>
      </w:pPr>
      <w:r>
        <w:t>Meslek liselerinde okutulan modüler sistemle öğrenci detaya boğulup, özden uzaklaşmıştır. Bu sistemden vazgeçilmesi ya da revize edilmesi olumlu olacaktır.</w:t>
      </w:r>
    </w:p>
    <w:p w:rsidR="00A63C54" w:rsidRDefault="00A63C54" w:rsidP="00A63C54"/>
    <w:p w:rsidR="00E206DD" w:rsidRDefault="00E206DD"/>
    <w:p w:rsidR="00E206DD" w:rsidRDefault="00E206DD"/>
    <w:p w:rsidR="00E206DD" w:rsidRDefault="00E206DD"/>
    <w:sectPr w:rsidR="00E206DD" w:rsidSect="00A63C54">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125" w:rsidRDefault="00810125" w:rsidP="00A63C54">
      <w:pPr>
        <w:spacing w:after="0" w:line="240" w:lineRule="auto"/>
      </w:pPr>
      <w:r>
        <w:separator/>
      </w:r>
    </w:p>
  </w:endnote>
  <w:endnote w:type="continuationSeparator" w:id="0">
    <w:p w:rsidR="00810125" w:rsidRDefault="00810125" w:rsidP="00A6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052859"/>
      <w:docPartObj>
        <w:docPartGallery w:val="Page Numbers (Bottom of Page)"/>
        <w:docPartUnique/>
      </w:docPartObj>
    </w:sdtPr>
    <w:sdtContent>
      <w:p w:rsidR="00A63C54" w:rsidRDefault="00A63C54">
        <w:pPr>
          <w:pStyle w:val="Altbilgi"/>
        </w:pPr>
        <w:r>
          <w:fldChar w:fldCharType="begin"/>
        </w:r>
        <w:r>
          <w:instrText>PAGE   \* MERGEFORMAT</w:instrText>
        </w:r>
        <w:r>
          <w:fldChar w:fldCharType="separate"/>
        </w:r>
        <w:r w:rsidR="00B667BB">
          <w:rPr>
            <w:noProof/>
          </w:rPr>
          <w:t>3</w:t>
        </w:r>
        <w:r>
          <w:fldChar w:fldCharType="end"/>
        </w:r>
      </w:p>
    </w:sdtContent>
  </w:sdt>
  <w:p w:rsidR="00A63C54" w:rsidRDefault="00A63C5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125" w:rsidRDefault="00810125" w:rsidP="00A63C54">
      <w:pPr>
        <w:spacing w:after="0" w:line="240" w:lineRule="auto"/>
      </w:pPr>
      <w:r>
        <w:separator/>
      </w:r>
    </w:p>
  </w:footnote>
  <w:footnote w:type="continuationSeparator" w:id="0">
    <w:p w:rsidR="00810125" w:rsidRDefault="00810125" w:rsidP="00A63C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C54" w:rsidRDefault="00A63C54">
    <w:pPr>
      <w:pStyle w:val="stbilgi"/>
    </w:pPr>
    <w:r w:rsidRPr="00B667BB">
      <w:rPr>
        <w:b/>
      </w:rPr>
      <w:t xml:space="preserve"> YAHYALI ÇOK PROGRAMLI ANADOLU LİSESİ – MESLEKİ VE TEKNİK EĞİTİM 2023 EĞİTİM VİZYONU ÇALIŞTAYI</w:t>
    </w:r>
    <w:r>
      <w:t xml:space="preserve"> 15.01.2019 – MELİKGAZİ ERCİYES MESLEKİ VE TEKNİK ANADOLU LİSESİ</w:t>
    </w:r>
  </w:p>
  <w:p w:rsidR="00B667BB" w:rsidRDefault="00B667B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4943C7"/>
    <w:multiLevelType w:val="hybridMultilevel"/>
    <w:tmpl w:val="A5344C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6DD"/>
    <w:rsid w:val="005B0ACF"/>
    <w:rsid w:val="00810125"/>
    <w:rsid w:val="00A63C54"/>
    <w:rsid w:val="00B667BB"/>
    <w:rsid w:val="00E206DD"/>
    <w:rsid w:val="00ED7D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B0ACF"/>
    <w:pPr>
      <w:ind w:left="720"/>
      <w:contextualSpacing/>
    </w:pPr>
  </w:style>
  <w:style w:type="paragraph" w:styleId="stbilgi">
    <w:name w:val="header"/>
    <w:basedOn w:val="Normal"/>
    <w:link w:val="stbilgiChar"/>
    <w:uiPriority w:val="99"/>
    <w:unhideWhenUsed/>
    <w:rsid w:val="00A63C5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63C54"/>
  </w:style>
  <w:style w:type="paragraph" w:styleId="Altbilgi">
    <w:name w:val="footer"/>
    <w:basedOn w:val="Normal"/>
    <w:link w:val="AltbilgiChar"/>
    <w:uiPriority w:val="99"/>
    <w:unhideWhenUsed/>
    <w:rsid w:val="00A63C5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63C54"/>
  </w:style>
  <w:style w:type="paragraph" w:styleId="BalonMetni">
    <w:name w:val="Balloon Text"/>
    <w:basedOn w:val="Normal"/>
    <w:link w:val="BalonMetniChar"/>
    <w:uiPriority w:val="99"/>
    <w:semiHidden/>
    <w:unhideWhenUsed/>
    <w:rsid w:val="00B667B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67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B0ACF"/>
    <w:pPr>
      <w:ind w:left="720"/>
      <w:contextualSpacing/>
    </w:pPr>
  </w:style>
  <w:style w:type="paragraph" w:styleId="stbilgi">
    <w:name w:val="header"/>
    <w:basedOn w:val="Normal"/>
    <w:link w:val="stbilgiChar"/>
    <w:uiPriority w:val="99"/>
    <w:unhideWhenUsed/>
    <w:rsid w:val="00A63C5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63C54"/>
  </w:style>
  <w:style w:type="paragraph" w:styleId="Altbilgi">
    <w:name w:val="footer"/>
    <w:basedOn w:val="Normal"/>
    <w:link w:val="AltbilgiChar"/>
    <w:uiPriority w:val="99"/>
    <w:unhideWhenUsed/>
    <w:rsid w:val="00A63C5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63C54"/>
  </w:style>
  <w:style w:type="paragraph" w:styleId="BalonMetni">
    <w:name w:val="Balloon Text"/>
    <w:basedOn w:val="Normal"/>
    <w:link w:val="BalonMetniChar"/>
    <w:uiPriority w:val="99"/>
    <w:semiHidden/>
    <w:unhideWhenUsed/>
    <w:rsid w:val="00B667B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67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8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918</Words>
  <Characters>5239</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dc:creator>
  <cp:lastModifiedBy>pc_</cp:lastModifiedBy>
  <cp:revision>1</cp:revision>
  <cp:lastPrinted>2019-01-14T15:15:00Z</cp:lastPrinted>
  <dcterms:created xsi:type="dcterms:W3CDTF">2019-01-14T14:42:00Z</dcterms:created>
  <dcterms:modified xsi:type="dcterms:W3CDTF">2019-01-14T15:15:00Z</dcterms:modified>
</cp:coreProperties>
</file>