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03" w:rsidRDefault="00B04903"/>
    <w:p w:rsidR="00AC4B4B" w:rsidRDefault="00AC4B4B" w:rsidP="00AC4B4B">
      <w:pPr>
        <w:ind w:firstLine="708"/>
        <w:jc w:val="center"/>
      </w:pPr>
      <w:r>
        <w:t>30 Ekim 1923 Gazete Haberi</w:t>
      </w:r>
    </w:p>
    <w:p w:rsidR="00AC1EFD" w:rsidRDefault="00AC1EFD" w:rsidP="00AC1EFD">
      <w:pPr>
        <w:ind w:firstLine="708"/>
      </w:pPr>
      <w:r>
        <w:t xml:space="preserve">Kemal Paşa’nın, Gelibolu’daki ingiliz kuvvetlerinin yenilgiye uğratılmasında çok büyük rol oynadı. Türk ordusu Yunan ordusu karşısında devasa zaferler kazanırken Kemal Paşa tarafından komuta edildi. Türk- Yunan savaşının bitirilmesini sağlayan lozan konferansına katılan heyeti kemal paşa yönetti.  Ve şimdi Cumhuriyetin ilan edilmesiyle türk zaferi tamamlanmış oldu. </w:t>
      </w:r>
    </w:p>
    <w:p w:rsidR="00AC1EFD" w:rsidRDefault="00AC1EFD" w:rsidP="00AC1EFD">
      <w:pPr>
        <w:ind w:firstLine="708"/>
      </w:pPr>
      <w:r>
        <w:t>Mustafa Kemal’i tanıyanlar onun soğuk, katı, kararlı ve ülkesinin süper güç olması için yapılması gereken hiç bir şeye karşı çıkmayan bir kişi olduğunu söylüyor.</w:t>
      </w:r>
    </w:p>
    <w:p w:rsidR="00BA0A00" w:rsidRDefault="00BA0A00" w:rsidP="00BA0A00">
      <w:pPr>
        <w:ind w:firstLine="708"/>
      </w:pPr>
      <w:r>
        <w:rPr>
          <w:noProof/>
          <w:lang w:eastAsia="tr-TR"/>
        </w:rPr>
        <w:drawing>
          <wp:inline distT="0" distB="0" distL="0" distR="0" wp14:anchorId="316DBF2E" wp14:editId="5A4C2179">
            <wp:extent cx="4330700" cy="3295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A00" w:rsidRDefault="001E40AB" w:rsidP="00BA0A00">
      <w:pPr>
        <w:ind w:firstLine="708"/>
      </w:pPr>
      <w:hyperlink r:id="rId6" w:history="1">
        <w:r w:rsidRPr="000B789A">
          <w:rPr>
            <w:rStyle w:val="Hyperlink"/>
          </w:rPr>
          <w:t>https://chroniclingamerica.loc.gov/lccn/sn83045462/1923-10-30/ed-1/seq-3/#date1=1923&amp;index=1&amp;rows=20&amp;words=KEMAL+K</w:t>
        </w:r>
        <w:r w:rsidRPr="000B789A">
          <w:rPr>
            <w:rStyle w:val="Hyperlink"/>
          </w:rPr>
          <w:t>e</w:t>
        </w:r>
        <w:r w:rsidRPr="000B789A">
          <w:rPr>
            <w:rStyle w:val="Hyperlink"/>
          </w:rPr>
          <w:t>mal+Mustapha+MUSTAPHA&amp;searchType=basic&amp;sequence=0&amp;state=&amp;date2=1923&amp;proxtext=mustapha+kemal&amp;y=19&amp;x=15&amp;dateFilterType=yearRange&amp;page=1</w:t>
        </w:r>
      </w:hyperlink>
    </w:p>
    <w:p w:rsidR="007B3D58" w:rsidRDefault="007B3D58" w:rsidP="00BA0A00">
      <w:pPr>
        <w:ind w:firstLine="708"/>
      </w:pPr>
    </w:p>
    <w:p w:rsidR="007B3D58" w:rsidRDefault="007B3D58" w:rsidP="00BA0A00">
      <w:pPr>
        <w:ind w:firstLine="708"/>
      </w:pPr>
      <w:r>
        <w:t xml:space="preserve">Cumhuriyet Latince  “Kamu’ya yani halk’a ait” anlamı taşıyan ve ülkenin halka ait olması anlamına gelen “Res Publika” kelimesinin türkçesidir.  </w:t>
      </w:r>
      <w:r w:rsidR="00D967ED">
        <w:t xml:space="preserve">Cumhuriyetlerde </w:t>
      </w:r>
      <w:r w:rsidR="008F5A14">
        <w:t>Ülkenin yönetimi ve kendisi ülkenin içinde yaşayan halka aittir</w:t>
      </w:r>
      <w:r>
        <w:t xml:space="preserve">. </w:t>
      </w:r>
      <w:r w:rsidR="00AC1EFD">
        <w:t xml:space="preserve">Ülkenin halka ait olmasının yanı sıra </w:t>
      </w:r>
      <w:r>
        <w:t>Atatürk</w:t>
      </w:r>
      <w:r w:rsidR="00AC1EFD">
        <w:t>’ün tanımına göre</w:t>
      </w:r>
      <w:r>
        <w:t xml:space="preserve"> “</w:t>
      </w:r>
      <w:hyperlink r:id="rId7" w:history="1">
        <w:r w:rsidRPr="007B3D58">
          <w:rPr>
            <w:b/>
          </w:rPr>
          <w:t>cumhuriyet bilhassa kimsesizlerin kimsesidir</w:t>
        </w:r>
      </w:hyperlink>
      <w:r w:rsidRPr="007B3D58">
        <w:t>”</w:t>
      </w:r>
      <w:r w:rsidR="00AC1EFD">
        <w:t>. Yani ülke halka, halk ülkeye aittir. Cumhuriyetle yönetilen ülkelerde yöne</w:t>
      </w:r>
      <w:r w:rsidR="008F5A14">
        <w:t>tim babadan oğula geçmez, halk yönetimde söz sahibidir. Devletin bir aile ya da zümreye ait olmasının ya da monarşinin karşıtıdır.</w:t>
      </w:r>
      <w:bookmarkStart w:id="0" w:name="_GoBack"/>
      <w:bookmarkEnd w:id="0"/>
    </w:p>
    <w:p w:rsidR="001E40AB" w:rsidRDefault="00AC1EFD" w:rsidP="00BA0A00">
      <w:pPr>
        <w:ind w:firstLine="708"/>
      </w:pPr>
      <w:r>
        <w:t xml:space="preserve">Cumhuriyetin ilanından bir gün sonra, </w:t>
      </w:r>
      <w:r w:rsidR="008F5A14">
        <w:t>30 Ekim 1923’te yayınlanan bir</w:t>
      </w:r>
      <w:r>
        <w:t xml:space="preserve"> amerikan gazetesine göre</w:t>
      </w:r>
      <w:r w:rsidR="008F5A14">
        <w:t xml:space="preserve"> Cumhuriyetin ilanı Kurtuluş savaşı zaferinin tamamlan</w:t>
      </w:r>
      <w:r>
        <w:t>dığının</w:t>
      </w:r>
      <w:r w:rsidR="008F5A14">
        <w:t xml:space="preserve"> göstergesidir. </w:t>
      </w:r>
    </w:p>
    <w:p w:rsidR="00AC1EFD" w:rsidRDefault="00AC1EFD" w:rsidP="00BA0A00">
      <w:pPr>
        <w:ind w:firstLine="708"/>
      </w:pPr>
    </w:p>
    <w:p w:rsidR="00AC1EFD" w:rsidRDefault="00AC1EFD" w:rsidP="00BA0A00">
      <w:pPr>
        <w:ind w:firstLine="708"/>
      </w:pPr>
      <w:r>
        <w:lastRenderedPageBreak/>
        <w:t xml:space="preserve">29 Ekim Cumhuriyet Bayramınızı kutluyor, saygılar sunuyorum. </w:t>
      </w:r>
    </w:p>
    <w:p w:rsidR="00AC1EFD" w:rsidRDefault="00AC1EFD" w:rsidP="00BA0A00">
      <w:pPr>
        <w:ind w:firstLine="708"/>
      </w:pPr>
    </w:p>
    <w:p w:rsidR="00AC1EFD" w:rsidRDefault="00AC1EFD" w:rsidP="00BA0A00">
      <w:pPr>
        <w:ind w:firstLine="708"/>
      </w:pPr>
    </w:p>
    <w:sectPr w:rsidR="00AC1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03"/>
    <w:rsid w:val="001E40AB"/>
    <w:rsid w:val="005E7EFA"/>
    <w:rsid w:val="007B3D58"/>
    <w:rsid w:val="008F5A14"/>
    <w:rsid w:val="00AC1EFD"/>
    <w:rsid w:val="00AC4B4B"/>
    <w:rsid w:val="00B04903"/>
    <w:rsid w:val="00BA0A00"/>
    <w:rsid w:val="00D9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A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0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5A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A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0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5A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ksisozluk.com/?q=cumhuriyet+bilhassa+kimsesizlerin+kimsesidi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hroniclingamerica.loc.gov/lccn/sn83045462/1923-10-30/ed-1/seq-3/#date1=1923&amp;index=1&amp;rows=20&amp;words=KEMAL+Kemal+Mustapha+MUSTAPHA&amp;searchType=basic&amp;sequence=0&amp;state=&amp;date2=1923&amp;proxtext=mustapha+kemal&amp;y=19&amp;x=15&amp;dateFilterType=yearRange&amp;page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3</cp:revision>
  <dcterms:created xsi:type="dcterms:W3CDTF">2020-10-28T18:48:00Z</dcterms:created>
  <dcterms:modified xsi:type="dcterms:W3CDTF">2020-10-28T20:00:00Z</dcterms:modified>
</cp:coreProperties>
</file>